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199" w:rsidRDefault="00CA724E" w:rsidP="00CA724E">
      <w:pPr>
        <w:spacing w:after="0" w:line="240" w:lineRule="auto"/>
        <w:jc w:val="center"/>
        <w:rPr>
          <w:rFonts w:ascii="Arial" w:hAnsi="Arial" w:cs="Arial"/>
          <w:sz w:val="24"/>
          <w:szCs w:val="20"/>
        </w:rPr>
      </w:pPr>
      <w:r w:rsidRPr="009A4601">
        <w:rPr>
          <w:rFonts w:ascii="Arial" w:hAnsi="Arial" w:cs="Arial"/>
          <w:color w:val="000000" w:themeColor="text1"/>
          <w:sz w:val="24"/>
          <w:szCs w:val="24"/>
        </w:rPr>
        <w:t xml:space="preserve">ФГБОУ </w:t>
      </w:r>
      <w:proofErr w:type="gramStart"/>
      <w:r w:rsidRPr="009A4601">
        <w:rPr>
          <w:rFonts w:ascii="Arial" w:hAnsi="Arial" w:cs="Arial"/>
          <w:color w:val="000000" w:themeColor="text1"/>
          <w:sz w:val="24"/>
          <w:szCs w:val="24"/>
        </w:rPr>
        <w:t>ВО</w:t>
      </w:r>
      <w:proofErr w:type="gramEnd"/>
      <w:r w:rsidRPr="009A4601">
        <w:rPr>
          <w:rFonts w:ascii="Arial" w:hAnsi="Arial" w:cs="Arial"/>
          <w:color w:val="000000" w:themeColor="text1"/>
          <w:sz w:val="24"/>
          <w:szCs w:val="24"/>
        </w:rPr>
        <w:t xml:space="preserve"> «Курганский государственный университет»</w:t>
      </w:r>
    </w:p>
    <w:p w:rsidR="00CA724E" w:rsidRDefault="00E160C1" w:rsidP="00CA72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0979">
        <w:rPr>
          <w:rFonts w:ascii="Arial" w:hAnsi="Arial" w:cs="Arial"/>
          <w:sz w:val="24"/>
          <w:szCs w:val="24"/>
        </w:rPr>
        <w:t>ГБУК</w:t>
      </w:r>
      <w:r w:rsidR="00960106" w:rsidRPr="000C0979">
        <w:rPr>
          <w:rFonts w:ascii="Arial" w:hAnsi="Arial" w:cs="Arial"/>
          <w:sz w:val="24"/>
          <w:szCs w:val="24"/>
        </w:rPr>
        <w:t xml:space="preserve"> «Курганская областная универсальная научная библиотека им. А.К. Югова»</w:t>
      </w:r>
    </w:p>
    <w:p w:rsidR="00CA724E" w:rsidRDefault="00BC63C3" w:rsidP="00CA72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A4601">
        <w:rPr>
          <w:rFonts w:ascii="Arial" w:hAnsi="Arial" w:cs="Arial"/>
          <w:color w:val="000000" w:themeColor="text1"/>
          <w:sz w:val="24"/>
          <w:szCs w:val="24"/>
        </w:rPr>
        <w:t>Совет отделения Российского исторического общества</w:t>
      </w:r>
      <w:r>
        <w:rPr>
          <w:rFonts w:ascii="Arial" w:hAnsi="Arial" w:cs="Arial"/>
          <w:sz w:val="24"/>
          <w:szCs w:val="24"/>
        </w:rPr>
        <w:t xml:space="preserve"> в Курганской области</w:t>
      </w:r>
    </w:p>
    <w:p w:rsidR="00CA724E" w:rsidRDefault="00CA724E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66C2" w:rsidRDefault="00FC66C2" w:rsidP="00FC66C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Уважаемые коллеги!</w:t>
      </w:r>
    </w:p>
    <w:p w:rsidR="00276D4A" w:rsidRPr="000C0979" w:rsidRDefault="00CA724E" w:rsidP="00CA724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960106" w:rsidRPr="000C0979">
        <w:rPr>
          <w:rFonts w:ascii="Arial" w:hAnsi="Arial" w:cs="Arial"/>
          <w:sz w:val="24"/>
          <w:szCs w:val="24"/>
        </w:rPr>
        <w:t>риглаша</w:t>
      </w:r>
      <w:r w:rsidR="00FC66C2">
        <w:rPr>
          <w:rFonts w:ascii="Arial" w:hAnsi="Arial" w:cs="Arial"/>
          <w:sz w:val="24"/>
          <w:szCs w:val="24"/>
        </w:rPr>
        <w:t xml:space="preserve">ем Вас </w:t>
      </w:r>
      <w:bookmarkStart w:id="0" w:name="_GoBack"/>
      <w:bookmarkEnd w:id="0"/>
      <w:r w:rsidR="00960106" w:rsidRPr="000C0979">
        <w:rPr>
          <w:rFonts w:ascii="Arial" w:hAnsi="Arial" w:cs="Arial"/>
          <w:sz w:val="24"/>
          <w:szCs w:val="24"/>
        </w:rPr>
        <w:t xml:space="preserve">принять участие в работе </w:t>
      </w:r>
      <w:r w:rsidR="00780E77">
        <w:rPr>
          <w:rFonts w:ascii="Arial" w:hAnsi="Arial" w:cs="Arial"/>
          <w:sz w:val="24"/>
          <w:szCs w:val="24"/>
        </w:rPr>
        <w:t>В</w:t>
      </w:r>
      <w:r w:rsidR="00BC63C3" w:rsidRPr="009A4601">
        <w:rPr>
          <w:rFonts w:ascii="Arial" w:hAnsi="Arial" w:cs="Arial"/>
          <w:color w:val="000000" w:themeColor="text1"/>
          <w:sz w:val="24"/>
          <w:szCs w:val="24"/>
        </w:rPr>
        <w:t>сероссийск</w:t>
      </w:r>
      <w:r w:rsidR="009A4601" w:rsidRPr="009A4601">
        <w:rPr>
          <w:rFonts w:ascii="Arial" w:hAnsi="Arial" w:cs="Arial"/>
          <w:color w:val="000000" w:themeColor="text1"/>
          <w:sz w:val="24"/>
          <w:szCs w:val="24"/>
        </w:rPr>
        <w:t>ой</w:t>
      </w:r>
      <w:r w:rsidR="00BC63C3" w:rsidRPr="009A46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6D4A" w:rsidRPr="009A4601">
        <w:rPr>
          <w:rFonts w:ascii="Arial" w:hAnsi="Arial" w:cs="Arial"/>
          <w:color w:val="000000" w:themeColor="text1"/>
          <w:sz w:val="24"/>
          <w:szCs w:val="24"/>
        </w:rPr>
        <w:t>научно</w:t>
      </w:r>
      <w:r w:rsidR="00276D4A" w:rsidRPr="000C0979">
        <w:rPr>
          <w:rFonts w:ascii="Arial" w:hAnsi="Arial" w:cs="Arial"/>
          <w:sz w:val="24"/>
          <w:szCs w:val="24"/>
        </w:rPr>
        <w:t>-практическ</w:t>
      </w:r>
      <w:r w:rsidR="009A4601">
        <w:rPr>
          <w:rFonts w:ascii="Arial" w:hAnsi="Arial" w:cs="Arial"/>
          <w:sz w:val="24"/>
          <w:szCs w:val="24"/>
        </w:rPr>
        <w:t>ой</w:t>
      </w:r>
      <w:r w:rsidR="00276D4A" w:rsidRPr="000C0979">
        <w:rPr>
          <w:rFonts w:ascii="Arial" w:hAnsi="Arial" w:cs="Arial"/>
          <w:sz w:val="24"/>
          <w:szCs w:val="24"/>
        </w:rPr>
        <w:t xml:space="preserve"> </w:t>
      </w:r>
      <w:r w:rsidR="00960106" w:rsidRPr="000C0979">
        <w:rPr>
          <w:rFonts w:ascii="Arial" w:hAnsi="Arial" w:cs="Arial"/>
          <w:sz w:val="24"/>
          <w:szCs w:val="24"/>
        </w:rPr>
        <w:t xml:space="preserve">конференции </w:t>
      </w:r>
      <w:r w:rsidR="00276D4A" w:rsidRPr="000C0979">
        <w:rPr>
          <w:rFonts w:ascii="Arial" w:hAnsi="Arial" w:cs="Arial"/>
          <w:sz w:val="24"/>
          <w:szCs w:val="24"/>
        </w:rPr>
        <w:t>«Курганская область в истории России», посвященн</w:t>
      </w:r>
      <w:r w:rsidR="00E160C1" w:rsidRPr="000C0979">
        <w:rPr>
          <w:rFonts w:ascii="Arial" w:hAnsi="Arial" w:cs="Arial"/>
          <w:sz w:val="24"/>
          <w:szCs w:val="24"/>
        </w:rPr>
        <w:t>ой</w:t>
      </w:r>
      <w:r w:rsidR="00276D4A" w:rsidRPr="000C0979">
        <w:rPr>
          <w:rFonts w:ascii="Arial" w:hAnsi="Arial" w:cs="Arial"/>
          <w:sz w:val="24"/>
          <w:szCs w:val="24"/>
        </w:rPr>
        <w:t xml:space="preserve"> 80-лети</w:t>
      </w:r>
      <w:r w:rsidR="00E160C1" w:rsidRPr="000C0979">
        <w:rPr>
          <w:rFonts w:ascii="Arial" w:hAnsi="Arial" w:cs="Arial"/>
          <w:sz w:val="24"/>
          <w:szCs w:val="24"/>
        </w:rPr>
        <w:t>ю образования Курганской области.</w:t>
      </w:r>
    </w:p>
    <w:p w:rsidR="009C253D" w:rsidRPr="000C0979" w:rsidRDefault="00276D4A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0979">
        <w:rPr>
          <w:rFonts w:ascii="Arial" w:hAnsi="Arial" w:cs="Arial"/>
          <w:sz w:val="24"/>
          <w:szCs w:val="24"/>
        </w:rPr>
        <w:tab/>
        <w:t>Конференция</w:t>
      </w:r>
      <w:r w:rsidR="00960106" w:rsidRPr="000C0979">
        <w:rPr>
          <w:rFonts w:ascii="Arial" w:hAnsi="Arial" w:cs="Arial"/>
          <w:sz w:val="24"/>
          <w:szCs w:val="24"/>
        </w:rPr>
        <w:t xml:space="preserve"> пройдет </w:t>
      </w:r>
      <w:r w:rsidR="00A61E53" w:rsidRPr="00800833">
        <w:rPr>
          <w:rFonts w:ascii="Arial" w:hAnsi="Arial" w:cs="Arial"/>
          <w:b/>
          <w:sz w:val="24"/>
          <w:szCs w:val="24"/>
          <w:u w:val="single"/>
        </w:rPr>
        <w:t>1</w:t>
      </w:r>
      <w:r w:rsidR="00E147B6" w:rsidRPr="00800833">
        <w:rPr>
          <w:rFonts w:ascii="Arial" w:hAnsi="Arial" w:cs="Arial"/>
          <w:b/>
          <w:sz w:val="24"/>
          <w:szCs w:val="24"/>
          <w:u w:val="single"/>
        </w:rPr>
        <w:t>2</w:t>
      </w:r>
      <w:r w:rsidR="00960106" w:rsidRPr="0080083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61E53" w:rsidRPr="00800833">
        <w:rPr>
          <w:rFonts w:ascii="Arial" w:hAnsi="Arial" w:cs="Arial"/>
          <w:b/>
          <w:sz w:val="24"/>
          <w:szCs w:val="24"/>
          <w:u w:val="single"/>
        </w:rPr>
        <w:t>апреля</w:t>
      </w:r>
      <w:r w:rsidR="00960106" w:rsidRPr="00800833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4076B0" w:rsidRPr="00800833">
        <w:rPr>
          <w:rFonts w:ascii="Arial" w:hAnsi="Arial" w:cs="Arial"/>
          <w:b/>
          <w:sz w:val="24"/>
          <w:szCs w:val="24"/>
          <w:u w:val="single"/>
        </w:rPr>
        <w:t>3</w:t>
      </w:r>
      <w:r w:rsidR="00960106" w:rsidRPr="00800833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 w:rsidR="00D02B45" w:rsidRPr="000C0979">
        <w:rPr>
          <w:rFonts w:ascii="Arial" w:hAnsi="Arial" w:cs="Arial"/>
          <w:sz w:val="24"/>
          <w:szCs w:val="24"/>
        </w:rPr>
        <w:t xml:space="preserve"> в 10:00 часов </w:t>
      </w:r>
      <w:r w:rsidR="00E147B6">
        <w:rPr>
          <w:rFonts w:ascii="Arial" w:hAnsi="Arial" w:cs="Arial"/>
          <w:sz w:val="24"/>
          <w:szCs w:val="24"/>
        </w:rPr>
        <w:t>на базе библиотек</w:t>
      </w:r>
      <w:r w:rsidR="00E46423">
        <w:rPr>
          <w:rFonts w:ascii="Arial" w:hAnsi="Arial" w:cs="Arial"/>
          <w:sz w:val="24"/>
          <w:szCs w:val="24"/>
        </w:rPr>
        <w:t>и</w:t>
      </w:r>
      <w:r w:rsidR="00247DC2">
        <w:rPr>
          <w:rFonts w:ascii="Arial" w:hAnsi="Arial" w:cs="Arial"/>
          <w:sz w:val="24"/>
          <w:szCs w:val="24"/>
        </w:rPr>
        <w:t xml:space="preserve"> </w:t>
      </w:r>
      <w:r w:rsidR="00E147B6">
        <w:rPr>
          <w:rFonts w:ascii="Arial" w:hAnsi="Arial" w:cs="Arial"/>
          <w:sz w:val="24"/>
          <w:szCs w:val="24"/>
        </w:rPr>
        <w:t xml:space="preserve"> им. А.К. Югова</w:t>
      </w:r>
      <w:r w:rsidR="00960106" w:rsidRPr="000C0979">
        <w:rPr>
          <w:rFonts w:ascii="Arial" w:hAnsi="Arial" w:cs="Arial"/>
          <w:sz w:val="24"/>
          <w:szCs w:val="24"/>
        </w:rPr>
        <w:t>.</w:t>
      </w:r>
    </w:p>
    <w:p w:rsidR="00960106" w:rsidRPr="000C0979" w:rsidRDefault="00960106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0979">
        <w:rPr>
          <w:rFonts w:ascii="Arial" w:hAnsi="Arial" w:cs="Arial"/>
          <w:sz w:val="24"/>
          <w:szCs w:val="24"/>
        </w:rPr>
        <w:tab/>
        <w:t xml:space="preserve">В </w:t>
      </w:r>
      <w:r w:rsidR="00A97AB2" w:rsidRPr="000C0979">
        <w:rPr>
          <w:rFonts w:ascii="Arial" w:hAnsi="Arial" w:cs="Arial"/>
          <w:sz w:val="24"/>
          <w:szCs w:val="24"/>
        </w:rPr>
        <w:t>рамках работы</w:t>
      </w:r>
      <w:r w:rsidRPr="000C0979">
        <w:rPr>
          <w:rFonts w:ascii="Arial" w:hAnsi="Arial" w:cs="Arial"/>
          <w:sz w:val="24"/>
          <w:szCs w:val="24"/>
        </w:rPr>
        <w:t xml:space="preserve"> конференции</w:t>
      </w:r>
      <w:r w:rsidR="00A97AB2" w:rsidRPr="000C0979">
        <w:rPr>
          <w:rFonts w:ascii="Arial" w:hAnsi="Arial" w:cs="Arial"/>
          <w:sz w:val="24"/>
          <w:szCs w:val="24"/>
        </w:rPr>
        <w:t xml:space="preserve"> предусматривается обсуждение следующих вопросов</w:t>
      </w:r>
      <w:r w:rsidR="00E160C1" w:rsidRPr="000C0979">
        <w:rPr>
          <w:rFonts w:ascii="Arial" w:hAnsi="Arial" w:cs="Arial"/>
          <w:sz w:val="24"/>
          <w:szCs w:val="24"/>
        </w:rPr>
        <w:t>:</w:t>
      </w:r>
    </w:p>
    <w:p w:rsidR="00D07C3B" w:rsidRPr="009A4601" w:rsidRDefault="00960106" w:rsidP="00C1129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C0979">
        <w:rPr>
          <w:rFonts w:ascii="Arial" w:hAnsi="Arial" w:cs="Arial"/>
          <w:sz w:val="24"/>
          <w:szCs w:val="24"/>
        </w:rPr>
        <w:tab/>
      </w:r>
      <w:r w:rsidR="00E01218">
        <w:rPr>
          <w:rFonts w:ascii="Arial" w:hAnsi="Arial" w:cs="Arial"/>
          <w:color w:val="000000" w:themeColor="text1"/>
          <w:sz w:val="24"/>
          <w:szCs w:val="24"/>
        </w:rPr>
        <w:t>- </w:t>
      </w:r>
      <w:r w:rsidR="0035166C" w:rsidRPr="009A4601">
        <w:rPr>
          <w:rFonts w:ascii="Arial" w:hAnsi="Arial" w:cs="Arial"/>
          <w:color w:val="000000" w:themeColor="text1"/>
          <w:sz w:val="24"/>
          <w:szCs w:val="24"/>
        </w:rPr>
        <w:t>региональн</w:t>
      </w:r>
      <w:r w:rsidR="00BC63C3" w:rsidRPr="009A4601">
        <w:rPr>
          <w:rFonts w:ascii="Arial" w:hAnsi="Arial" w:cs="Arial"/>
          <w:color w:val="000000" w:themeColor="text1"/>
          <w:sz w:val="24"/>
          <w:szCs w:val="24"/>
        </w:rPr>
        <w:t>ая</w:t>
      </w:r>
      <w:r w:rsidR="0035166C" w:rsidRPr="009A4601">
        <w:rPr>
          <w:rFonts w:ascii="Arial" w:hAnsi="Arial" w:cs="Arial"/>
          <w:color w:val="000000" w:themeColor="text1"/>
          <w:sz w:val="24"/>
          <w:szCs w:val="24"/>
        </w:rPr>
        <w:t xml:space="preserve"> истори</w:t>
      </w:r>
      <w:r w:rsidR="00BC63C3" w:rsidRPr="009A4601">
        <w:rPr>
          <w:rFonts w:ascii="Arial" w:hAnsi="Arial" w:cs="Arial"/>
          <w:color w:val="000000" w:themeColor="text1"/>
          <w:sz w:val="24"/>
          <w:szCs w:val="24"/>
        </w:rPr>
        <w:t>я</w:t>
      </w:r>
      <w:r w:rsidR="00A61E53" w:rsidRPr="009A460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D07C3B" w:rsidRPr="000C0979" w:rsidRDefault="00E01218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 </w:t>
      </w:r>
      <w:r w:rsidR="00A61E53" w:rsidRPr="000C0979">
        <w:rPr>
          <w:rFonts w:ascii="Arial" w:hAnsi="Arial" w:cs="Arial"/>
          <w:sz w:val="24"/>
          <w:szCs w:val="24"/>
        </w:rPr>
        <w:t>л</w:t>
      </w:r>
      <w:r w:rsidR="00D07C3B" w:rsidRPr="000C0979">
        <w:rPr>
          <w:rFonts w:ascii="Arial" w:hAnsi="Arial" w:cs="Arial"/>
          <w:sz w:val="24"/>
          <w:szCs w:val="24"/>
        </w:rPr>
        <w:t>ингвистические</w:t>
      </w:r>
      <w:r w:rsidR="00A61E53" w:rsidRPr="000C0979">
        <w:rPr>
          <w:rFonts w:ascii="Arial" w:hAnsi="Arial" w:cs="Arial"/>
          <w:sz w:val="24"/>
          <w:szCs w:val="24"/>
        </w:rPr>
        <w:t xml:space="preserve"> и фольклористические</w:t>
      </w:r>
      <w:r w:rsidR="00D07C3B" w:rsidRPr="000C0979">
        <w:rPr>
          <w:rFonts w:ascii="Arial" w:hAnsi="Arial" w:cs="Arial"/>
          <w:sz w:val="24"/>
          <w:szCs w:val="24"/>
        </w:rPr>
        <w:t xml:space="preserve"> исследования;</w:t>
      </w:r>
    </w:p>
    <w:p w:rsidR="00D07C3B" w:rsidRPr="000C0979" w:rsidRDefault="00E01218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 </w:t>
      </w:r>
      <w:r w:rsidR="00A61E53" w:rsidRPr="000C0979">
        <w:rPr>
          <w:rFonts w:ascii="Arial" w:hAnsi="Arial" w:cs="Arial"/>
          <w:sz w:val="24"/>
          <w:szCs w:val="24"/>
        </w:rPr>
        <w:t>и</w:t>
      </w:r>
      <w:r w:rsidR="00D07C3B" w:rsidRPr="000C0979">
        <w:rPr>
          <w:rFonts w:ascii="Arial" w:hAnsi="Arial" w:cs="Arial"/>
          <w:sz w:val="24"/>
          <w:szCs w:val="24"/>
        </w:rPr>
        <w:t>мена в истории Курганской области</w:t>
      </w:r>
      <w:r w:rsidR="00A61E53" w:rsidRPr="000C0979">
        <w:rPr>
          <w:rFonts w:ascii="Arial" w:hAnsi="Arial" w:cs="Arial"/>
          <w:sz w:val="24"/>
          <w:szCs w:val="24"/>
        </w:rPr>
        <w:t>;</w:t>
      </w:r>
    </w:p>
    <w:p w:rsidR="00F371B5" w:rsidRPr="000C0979" w:rsidRDefault="00E01218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 </w:t>
      </w:r>
      <w:r w:rsidR="00A61E53" w:rsidRPr="000C0979">
        <w:rPr>
          <w:rFonts w:ascii="Arial" w:hAnsi="Arial" w:cs="Arial"/>
          <w:sz w:val="24"/>
          <w:szCs w:val="24"/>
        </w:rPr>
        <w:t>к</w:t>
      </w:r>
      <w:r w:rsidR="00D07C3B" w:rsidRPr="000C0979">
        <w:rPr>
          <w:rFonts w:ascii="Arial" w:hAnsi="Arial" w:cs="Arial"/>
          <w:sz w:val="24"/>
          <w:szCs w:val="24"/>
        </w:rPr>
        <w:t>ультур</w:t>
      </w:r>
      <w:r w:rsidR="00F371B5" w:rsidRPr="000C0979">
        <w:rPr>
          <w:rFonts w:ascii="Arial" w:hAnsi="Arial" w:cs="Arial"/>
          <w:sz w:val="24"/>
          <w:szCs w:val="24"/>
        </w:rPr>
        <w:t>ное наследие Курганской области</w:t>
      </w:r>
      <w:r w:rsidR="00A61E53" w:rsidRPr="000C0979">
        <w:rPr>
          <w:rFonts w:ascii="Arial" w:hAnsi="Arial" w:cs="Arial"/>
          <w:sz w:val="24"/>
          <w:szCs w:val="24"/>
        </w:rPr>
        <w:t xml:space="preserve"> как фактор укрепления национального единства</w:t>
      </w:r>
      <w:r w:rsidR="0063317C" w:rsidRPr="000C0979">
        <w:rPr>
          <w:rFonts w:ascii="Arial" w:hAnsi="Arial" w:cs="Arial"/>
          <w:sz w:val="24"/>
          <w:szCs w:val="24"/>
        </w:rPr>
        <w:t>;</w:t>
      </w:r>
    </w:p>
    <w:p w:rsidR="0063317C" w:rsidRPr="000C0979" w:rsidRDefault="00E01218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 </w:t>
      </w:r>
      <w:r w:rsidR="0063317C" w:rsidRPr="000C0979">
        <w:rPr>
          <w:rFonts w:ascii="Arial" w:hAnsi="Arial" w:cs="Arial"/>
          <w:sz w:val="24"/>
          <w:szCs w:val="24"/>
        </w:rPr>
        <w:t>краеведческая деятельность библиотек области.</w:t>
      </w:r>
    </w:p>
    <w:p w:rsidR="00960106" w:rsidRPr="000C0979" w:rsidRDefault="00960106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0979">
        <w:rPr>
          <w:rFonts w:ascii="Arial" w:hAnsi="Arial" w:cs="Arial"/>
          <w:sz w:val="24"/>
          <w:szCs w:val="24"/>
        </w:rPr>
        <w:tab/>
        <w:t xml:space="preserve">Форма участия в конференции – </w:t>
      </w:r>
      <w:r w:rsidR="00A61E53" w:rsidRPr="000C0979">
        <w:rPr>
          <w:rFonts w:ascii="Arial" w:hAnsi="Arial" w:cs="Arial"/>
          <w:sz w:val="24"/>
          <w:szCs w:val="24"/>
        </w:rPr>
        <w:t>очная</w:t>
      </w:r>
      <w:r w:rsidR="00E160C1" w:rsidRPr="000C0979">
        <w:rPr>
          <w:rFonts w:ascii="Arial" w:hAnsi="Arial" w:cs="Arial"/>
          <w:sz w:val="24"/>
          <w:szCs w:val="24"/>
        </w:rPr>
        <w:t>, дистанционная, заочная</w:t>
      </w:r>
      <w:r w:rsidR="0063317C" w:rsidRPr="000C0979">
        <w:rPr>
          <w:rFonts w:ascii="Arial" w:hAnsi="Arial" w:cs="Arial"/>
          <w:sz w:val="24"/>
          <w:szCs w:val="24"/>
        </w:rPr>
        <w:t>.</w:t>
      </w:r>
    </w:p>
    <w:p w:rsidR="00FC3691" w:rsidRPr="000C0979" w:rsidRDefault="00CA724E" w:rsidP="00CA724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Материалы конференции будут изданы в вып.23</w:t>
      </w:r>
      <w:r w:rsidR="00D02B45" w:rsidRPr="000C0979">
        <w:rPr>
          <w:rFonts w:ascii="Arial" w:hAnsi="Arial" w:cs="Arial"/>
          <w:sz w:val="24"/>
          <w:szCs w:val="24"/>
        </w:rPr>
        <w:t xml:space="preserve"> сборник</w:t>
      </w:r>
      <w:r>
        <w:rPr>
          <w:rFonts w:ascii="Arial" w:hAnsi="Arial" w:cs="Arial"/>
          <w:sz w:val="24"/>
          <w:szCs w:val="24"/>
        </w:rPr>
        <w:t>а</w:t>
      </w:r>
      <w:r w:rsidR="00D02B45" w:rsidRPr="000C0979">
        <w:rPr>
          <w:rFonts w:ascii="Arial" w:hAnsi="Arial" w:cs="Arial"/>
          <w:sz w:val="24"/>
          <w:szCs w:val="24"/>
        </w:rPr>
        <w:t xml:space="preserve"> научных трудов</w:t>
      </w:r>
      <w:r w:rsidR="009D23DD">
        <w:rPr>
          <w:rFonts w:ascii="Arial" w:hAnsi="Arial" w:cs="Arial"/>
          <w:sz w:val="24"/>
          <w:szCs w:val="24"/>
        </w:rPr>
        <w:t xml:space="preserve"> </w:t>
      </w:r>
      <w:r w:rsidR="009D23DD" w:rsidRPr="000C0979">
        <w:rPr>
          <w:rFonts w:ascii="Arial" w:hAnsi="Arial" w:cs="Arial"/>
          <w:sz w:val="24"/>
          <w:szCs w:val="24"/>
        </w:rPr>
        <w:t>«Земля Курганская: прошлое и настоящее»</w:t>
      </w:r>
      <w:r w:rsidR="00D02B45" w:rsidRPr="000C0979">
        <w:rPr>
          <w:rFonts w:ascii="Arial" w:hAnsi="Arial" w:cs="Arial"/>
          <w:sz w:val="24"/>
          <w:szCs w:val="24"/>
        </w:rPr>
        <w:t>, который будет включен в Российский индекс научного цитирования (РИНЦ).</w:t>
      </w:r>
    </w:p>
    <w:p w:rsidR="00D02B45" w:rsidRPr="000C0979" w:rsidRDefault="00D02B45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0979">
        <w:rPr>
          <w:rFonts w:ascii="Arial" w:hAnsi="Arial" w:cs="Arial"/>
          <w:sz w:val="24"/>
          <w:szCs w:val="24"/>
        </w:rPr>
        <w:tab/>
      </w:r>
      <w:r w:rsidR="00CA724E">
        <w:rPr>
          <w:rFonts w:ascii="Arial" w:hAnsi="Arial" w:cs="Arial"/>
          <w:sz w:val="24"/>
          <w:szCs w:val="24"/>
        </w:rPr>
        <w:t>Заявки на участие (в свободной форме с указанием названия доклада, звания и должности автора, названия организации) и м</w:t>
      </w:r>
      <w:r w:rsidRPr="000C0979">
        <w:rPr>
          <w:rFonts w:ascii="Arial" w:hAnsi="Arial" w:cs="Arial"/>
          <w:sz w:val="24"/>
          <w:szCs w:val="24"/>
        </w:rPr>
        <w:t xml:space="preserve">атериалы для публикации </w:t>
      </w:r>
      <w:r w:rsidR="000C0979" w:rsidRPr="000C0979">
        <w:rPr>
          <w:rFonts w:ascii="Arial" w:hAnsi="Arial" w:cs="Arial"/>
          <w:sz w:val="24"/>
          <w:szCs w:val="24"/>
        </w:rPr>
        <w:t xml:space="preserve">необходимо направлять </w:t>
      </w:r>
      <w:r w:rsidRPr="000C0979">
        <w:rPr>
          <w:rFonts w:ascii="Arial" w:hAnsi="Arial" w:cs="Arial"/>
          <w:sz w:val="24"/>
          <w:szCs w:val="24"/>
        </w:rPr>
        <w:t xml:space="preserve">на адрес электронной почты: </w:t>
      </w:r>
      <w:r w:rsidR="00E160C1" w:rsidRPr="000C0979">
        <w:rPr>
          <w:rFonts w:ascii="Arial" w:hAnsi="Arial" w:cs="Arial"/>
          <w:sz w:val="24"/>
          <w:szCs w:val="24"/>
          <w:lang w:val="en-US"/>
        </w:rPr>
        <w:t>conference</w:t>
      </w:r>
      <w:r w:rsidR="00A61E53" w:rsidRPr="000C0979">
        <w:rPr>
          <w:rFonts w:ascii="Arial" w:hAnsi="Arial" w:cs="Arial"/>
          <w:sz w:val="24"/>
          <w:szCs w:val="24"/>
        </w:rPr>
        <w:t>@</w:t>
      </w:r>
      <w:proofErr w:type="spellStart"/>
      <w:r w:rsidR="00A61E53" w:rsidRPr="000C0979">
        <w:rPr>
          <w:rFonts w:ascii="Arial" w:hAnsi="Arial" w:cs="Arial"/>
          <w:sz w:val="24"/>
          <w:szCs w:val="24"/>
          <w:lang w:val="en-US"/>
        </w:rPr>
        <w:t>yugovalib</w:t>
      </w:r>
      <w:proofErr w:type="spellEnd"/>
      <w:r w:rsidR="00A61E53" w:rsidRPr="000C0979">
        <w:rPr>
          <w:rFonts w:ascii="Arial" w:hAnsi="Arial" w:cs="Arial"/>
          <w:sz w:val="24"/>
          <w:szCs w:val="24"/>
        </w:rPr>
        <w:t>.</w:t>
      </w:r>
      <w:proofErr w:type="spellStart"/>
      <w:r w:rsidR="00A61E53" w:rsidRPr="000C0979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0C0979">
        <w:rPr>
          <w:rFonts w:ascii="Arial" w:hAnsi="Arial" w:cs="Arial"/>
          <w:sz w:val="24"/>
          <w:szCs w:val="24"/>
        </w:rPr>
        <w:t xml:space="preserve"> (с пометкой «На конференцию</w:t>
      </w:r>
      <w:r w:rsidR="00A61E53" w:rsidRPr="000C0979">
        <w:rPr>
          <w:rFonts w:ascii="Arial" w:hAnsi="Arial" w:cs="Arial"/>
          <w:sz w:val="24"/>
          <w:szCs w:val="24"/>
        </w:rPr>
        <w:t xml:space="preserve"> Курганская область в истории России</w:t>
      </w:r>
      <w:r w:rsidRPr="000C0979">
        <w:rPr>
          <w:rFonts w:ascii="Arial" w:hAnsi="Arial" w:cs="Arial"/>
          <w:sz w:val="24"/>
          <w:szCs w:val="24"/>
        </w:rPr>
        <w:t>»)</w:t>
      </w:r>
      <w:r w:rsidR="009D23DD">
        <w:rPr>
          <w:rFonts w:ascii="Arial" w:hAnsi="Arial" w:cs="Arial"/>
          <w:sz w:val="24"/>
          <w:szCs w:val="24"/>
        </w:rPr>
        <w:t xml:space="preserve"> </w:t>
      </w:r>
      <w:r w:rsidR="009D23DD" w:rsidRPr="009D23DD">
        <w:rPr>
          <w:rFonts w:ascii="Arial" w:hAnsi="Arial" w:cs="Arial"/>
          <w:b/>
          <w:sz w:val="24"/>
          <w:szCs w:val="24"/>
          <w:u w:val="single"/>
        </w:rPr>
        <w:t>в срок до 1 апреля 2023 года</w:t>
      </w:r>
      <w:r w:rsidR="009D23DD">
        <w:rPr>
          <w:rFonts w:ascii="Arial" w:hAnsi="Arial" w:cs="Arial"/>
          <w:sz w:val="24"/>
          <w:szCs w:val="24"/>
        </w:rPr>
        <w:t>.</w:t>
      </w:r>
    </w:p>
    <w:p w:rsidR="00D02B45" w:rsidRPr="000C0979" w:rsidRDefault="00D02B45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0979">
        <w:rPr>
          <w:rFonts w:ascii="Arial" w:hAnsi="Arial" w:cs="Arial"/>
          <w:sz w:val="24"/>
          <w:szCs w:val="24"/>
        </w:rPr>
        <w:tab/>
        <w:t>Требования к оформлению доклада:</w:t>
      </w:r>
    </w:p>
    <w:p w:rsidR="00D02B45" w:rsidRPr="000C0979" w:rsidRDefault="00D02B45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0979">
        <w:rPr>
          <w:rFonts w:ascii="Arial" w:hAnsi="Arial" w:cs="Arial"/>
          <w:sz w:val="24"/>
          <w:szCs w:val="24"/>
        </w:rPr>
        <w:tab/>
        <w:t xml:space="preserve">Выполняется в редакторе </w:t>
      </w:r>
      <w:r w:rsidRPr="000C0979">
        <w:rPr>
          <w:rFonts w:ascii="Arial" w:hAnsi="Arial" w:cs="Arial"/>
          <w:sz w:val="24"/>
          <w:szCs w:val="24"/>
          <w:lang w:val="en-US"/>
        </w:rPr>
        <w:t>Word</w:t>
      </w:r>
      <w:r w:rsidRPr="000C0979">
        <w:rPr>
          <w:rFonts w:ascii="Arial" w:hAnsi="Arial" w:cs="Arial"/>
          <w:sz w:val="24"/>
          <w:szCs w:val="24"/>
        </w:rPr>
        <w:t xml:space="preserve">, объем – не более </w:t>
      </w:r>
      <w:r w:rsidRPr="000C0979">
        <w:rPr>
          <w:rFonts w:ascii="Arial" w:hAnsi="Arial" w:cs="Arial"/>
          <w:b/>
          <w:sz w:val="24"/>
          <w:szCs w:val="24"/>
          <w:u w:val="single"/>
        </w:rPr>
        <w:t>10 страниц</w:t>
      </w:r>
      <w:r w:rsidRPr="000C0979">
        <w:rPr>
          <w:rFonts w:ascii="Arial" w:hAnsi="Arial" w:cs="Arial"/>
          <w:sz w:val="24"/>
          <w:szCs w:val="24"/>
        </w:rPr>
        <w:t xml:space="preserve">, шрифт </w:t>
      </w:r>
      <w:r w:rsidRPr="000C0979">
        <w:rPr>
          <w:rFonts w:ascii="Arial" w:hAnsi="Arial" w:cs="Arial"/>
          <w:sz w:val="24"/>
          <w:szCs w:val="24"/>
          <w:lang w:val="en-US"/>
        </w:rPr>
        <w:t>Times</w:t>
      </w:r>
      <w:r w:rsidRPr="000C0979">
        <w:rPr>
          <w:rFonts w:ascii="Arial" w:hAnsi="Arial" w:cs="Arial"/>
          <w:sz w:val="24"/>
          <w:szCs w:val="24"/>
        </w:rPr>
        <w:t xml:space="preserve"> </w:t>
      </w:r>
      <w:r w:rsidRPr="000C0979">
        <w:rPr>
          <w:rFonts w:ascii="Arial" w:hAnsi="Arial" w:cs="Arial"/>
          <w:sz w:val="24"/>
          <w:szCs w:val="24"/>
          <w:lang w:val="en-US"/>
        </w:rPr>
        <w:t>New</w:t>
      </w:r>
      <w:r w:rsidRPr="000C0979">
        <w:rPr>
          <w:rFonts w:ascii="Arial" w:hAnsi="Arial" w:cs="Arial"/>
          <w:sz w:val="24"/>
          <w:szCs w:val="24"/>
        </w:rPr>
        <w:t xml:space="preserve"> </w:t>
      </w:r>
      <w:r w:rsidRPr="000C0979">
        <w:rPr>
          <w:rFonts w:ascii="Arial" w:hAnsi="Arial" w:cs="Arial"/>
          <w:sz w:val="24"/>
          <w:szCs w:val="24"/>
          <w:lang w:val="en-US"/>
        </w:rPr>
        <w:t>Roman</w:t>
      </w:r>
      <w:r w:rsidRPr="000C0979">
        <w:rPr>
          <w:rFonts w:ascii="Arial" w:hAnsi="Arial" w:cs="Arial"/>
          <w:sz w:val="24"/>
          <w:szCs w:val="24"/>
        </w:rPr>
        <w:t>, интервал 1, 14 кегль, параметры страницы: слева 2,5 см, справа 1,5 см, сверху и снизу 2 см. В начале доклада (обязательно): справа указывается Ф.И.О. автора</w:t>
      </w:r>
      <w:r w:rsidR="0063317C" w:rsidRPr="000C0979">
        <w:rPr>
          <w:rFonts w:ascii="Arial" w:hAnsi="Arial" w:cs="Arial"/>
          <w:sz w:val="24"/>
          <w:szCs w:val="24"/>
        </w:rPr>
        <w:t xml:space="preserve"> </w:t>
      </w:r>
      <w:r w:rsidR="0063317C" w:rsidRPr="000C0979">
        <w:rPr>
          <w:rFonts w:ascii="Arial" w:hAnsi="Arial" w:cs="Arial"/>
          <w:b/>
          <w:sz w:val="24"/>
          <w:szCs w:val="24"/>
          <w:u w:val="single"/>
        </w:rPr>
        <w:t>(полностью)</w:t>
      </w:r>
      <w:r w:rsidRPr="000C0979">
        <w:rPr>
          <w:rFonts w:ascii="Arial" w:hAnsi="Arial" w:cs="Arial"/>
          <w:sz w:val="24"/>
          <w:szCs w:val="24"/>
        </w:rPr>
        <w:t>, ниже справа населенный пункт</w:t>
      </w:r>
      <w:r w:rsidR="0063317C" w:rsidRPr="000C0979">
        <w:rPr>
          <w:rFonts w:ascii="Arial" w:hAnsi="Arial" w:cs="Arial"/>
          <w:sz w:val="24"/>
          <w:szCs w:val="24"/>
        </w:rPr>
        <w:t xml:space="preserve"> </w:t>
      </w:r>
      <w:r w:rsidR="0063317C" w:rsidRPr="000C0979">
        <w:rPr>
          <w:rFonts w:ascii="Arial" w:hAnsi="Arial" w:cs="Arial"/>
          <w:b/>
          <w:sz w:val="24"/>
          <w:szCs w:val="24"/>
          <w:u w:val="single"/>
        </w:rPr>
        <w:t>(обязательно)</w:t>
      </w:r>
      <w:r w:rsidRPr="000C0979">
        <w:rPr>
          <w:rFonts w:ascii="Arial" w:hAnsi="Arial" w:cs="Arial"/>
          <w:sz w:val="24"/>
          <w:szCs w:val="24"/>
        </w:rPr>
        <w:t xml:space="preserve"> и место работы/учебы</w:t>
      </w:r>
      <w:r w:rsidR="0063317C" w:rsidRPr="000C0979">
        <w:rPr>
          <w:rFonts w:ascii="Arial" w:hAnsi="Arial" w:cs="Arial"/>
          <w:sz w:val="24"/>
          <w:szCs w:val="24"/>
        </w:rPr>
        <w:t xml:space="preserve"> </w:t>
      </w:r>
      <w:r w:rsidR="0063317C" w:rsidRPr="000C0979">
        <w:rPr>
          <w:rFonts w:ascii="Arial" w:hAnsi="Arial" w:cs="Arial"/>
          <w:b/>
          <w:sz w:val="24"/>
          <w:szCs w:val="24"/>
          <w:u w:val="single"/>
        </w:rPr>
        <w:t>(при наличии)</w:t>
      </w:r>
      <w:r w:rsidRPr="000C0979">
        <w:rPr>
          <w:rFonts w:ascii="Arial" w:hAnsi="Arial" w:cs="Arial"/>
          <w:sz w:val="24"/>
          <w:szCs w:val="24"/>
        </w:rPr>
        <w:t>, далее по центру название доклада прописными жирными буквами.</w:t>
      </w:r>
    </w:p>
    <w:p w:rsidR="00D02B45" w:rsidRPr="000C0979" w:rsidRDefault="00D02B45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0979">
        <w:rPr>
          <w:rFonts w:ascii="Arial" w:hAnsi="Arial" w:cs="Arial"/>
          <w:sz w:val="24"/>
          <w:szCs w:val="24"/>
        </w:rPr>
        <w:tab/>
        <w:t>Сноски оформляются по следующему образцу: [1, с. 2</w:t>
      </w:r>
      <w:r w:rsidR="0063317C" w:rsidRPr="000C0979">
        <w:rPr>
          <w:rFonts w:ascii="Arial" w:hAnsi="Arial" w:cs="Arial"/>
          <w:sz w:val="24"/>
          <w:szCs w:val="24"/>
        </w:rPr>
        <w:t>],</w:t>
      </w:r>
      <w:r w:rsidRPr="000C0979">
        <w:rPr>
          <w:rFonts w:ascii="Arial" w:hAnsi="Arial" w:cs="Arial"/>
          <w:sz w:val="24"/>
          <w:szCs w:val="24"/>
        </w:rPr>
        <w:t xml:space="preserve"> при ссылках на архивы [2, </w:t>
      </w:r>
      <w:proofErr w:type="gramStart"/>
      <w:r w:rsidRPr="000C0979">
        <w:rPr>
          <w:rFonts w:ascii="Arial" w:hAnsi="Arial" w:cs="Arial"/>
          <w:sz w:val="24"/>
          <w:szCs w:val="24"/>
        </w:rPr>
        <w:t>оп</w:t>
      </w:r>
      <w:proofErr w:type="gramEnd"/>
      <w:r w:rsidRPr="000C0979">
        <w:rPr>
          <w:rFonts w:ascii="Arial" w:hAnsi="Arial" w:cs="Arial"/>
          <w:sz w:val="24"/>
          <w:szCs w:val="24"/>
        </w:rPr>
        <w:t>.1, д.1, л.1].</w:t>
      </w:r>
    </w:p>
    <w:p w:rsidR="00D02B45" w:rsidRPr="000C0979" w:rsidRDefault="00D02B45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0979">
        <w:rPr>
          <w:rFonts w:ascii="Arial" w:hAnsi="Arial" w:cs="Arial"/>
          <w:sz w:val="24"/>
          <w:szCs w:val="24"/>
        </w:rPr>
        <w:tab/>
        <w:t>Примеры оформления литературы:</w:t>
      </w:r>
    </w:p>
    <w:p w:rsidR="00D02B45" w:rsidRPr="000C0979" w:rsidRDefault="00D02B45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0979">
        <w:rPr>
          <w:rFonts w:ascii="Arial" w:hAnsi="Arial" w:cs="Arial"/>
          <w:sz w:val="24"/>
          <w:szCs w:val="24"/>
        </w:rPr>
        <w:tab/>
        <w:t>Алексеев</w:t>
      </w:r>
      <w:r w:rsidR="00270FCB" w:rsidRPr="000C0979">
        <w:rPr>
          <w:rFonts w:ascii="Arial" w:hAnsi="Arial" w:cs="Arial"/>
          <w:sz w:val="24"/>
          <w:szCs w:val="24"/>
        </w:rPr>
        <w:t>,</w:t>
      </w:r>
      <w:r w:rsidRPr="000C0979">
        <w:rPr>
          <w:rFonts w:ascii="Arial" w:hAnsi="Arial" w:cs="Arial"/>
          <w:sz w:val="24"/>
          <w:szCs w:val="24"/>
        </w:rPr>
        <w:t xml:space="preserve"> М. П. Сибирь в известиях западноевропейских путешественниками и писателями. Введение, тексты, комментарии. </w:t>
      </w:r>
      <w:proofErr w:type="gramStart"/>
      <w:r w:rsidRPr="000C0979">
        <w:rPr>
          <w:rFonts w:ascii="Arial" w:hAnsi="Arial" w:cs="Arial"/>
          <w:sz w:val="24"/>
          <w:szCs w:val="24"/>
          <w:lang w:val="en-US"/>
        </w:rPr>
        <w:t>XIII</w:t>
      </w:r>
      <w:r w:rsidRPr="000C0979">
        <w:rPr>
          <w:rFonts w:ascii="Arial" w:hAnsi="Arial" w:cs="Arial"/>
          <w:sz w:val="24"/>
          <w:szCs w:val="24"/>
        </w:rPr>
        <w:t>-</w:t>
      </w:r>
      <w:r w:rsidRPr="000C0979">
        <w:rPr>
          <w:rFonts w:ascii="Arial" w:hAnsi="Arial" w:cs="Arial"/>
          <w:sz w:val="24"/>
          <w:szCs w:val="24"/>
          <w:lang w:val="en-US"/>
        </w:rPr>
        <w:t>XVII</w:t>
      </w:r>
      <w:r w:rsidRPr="000C0979">
        <w:rPr>
          <w:rFonts w:ascii="Arial" w:hAnsi="Arial" w:cs="Arial"/>
          <w:sz w:val="24"/>
          <w:szCs w:val="24"/>
        </w:rPr>
        <w:t xml:space="preserve"> вв.</w:t>
      </w:r>
      <w:proofErr w:type="gramEnd"/>
      <w:r w:rsidRPr="000C0979">
        <w:rPr>
          <w:rFonts w:ascii="Arial" w:hAnsi="Arial" w:cs="Arial"/>
          <w:sz w:val="24"/>
          <w:szCs w:val="24"/>
        </w:rPr>
        <w:t xml:space="preserve"> – М.: ОГИЗ, 1941. – 612 с.</w:t>
      </w:r>
    </w:p>
    <w:p w:rsidR="00D02B45" w:rsidRPr="000C0979" w:rsidRDefault="00D02B45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0979">
        <w:rPr>
          <w:rFonts w:ascii="Arial" w:hAnsi="Arial" w:cs="Arial"/>
          <w:sz w:val="24"/>
          <w:szCs w:val="24"/>
        </w:rPr>
        <w:tab/>
        <w:t>Аннинский</w:t>
      </w:r>
      <w:r w:rsidR="00270FCB" w:rsidRPr="000C0979">
        <w:rPr>
          <w:rFonts w:ascii="Arial" w:hAnsi="Arial" w:cs="Arial"/>
          <w:sz w:val="24"/>
          <w:szCs w:val="24"/>
        </w:rPr>
        <w:t>,</w:t>
      </w:r>
      <w:r w:rsidRPr="000C0979">
        <w:rPr>
          <w:rFonts w:ascii="Arial" w:hAnsi="Arial" w:cs="Arial"/>
          <w:sz w:val="24"/>
          <w:szCs w:val="24"/>
        </w:rPr>
        <w:t xml:space="preserve"> С. А. Известия венгерских миссионеров </w:t>
      </w:r>
      <w:r w:rsidRPr="000C0979">
        <w:rPr>
          <w:rFonts w:ascii="Arial" w:hAnsi="Arial" w:cs="Arial"/>
          <w:sz w:val="24"/>
          <w:szCs w:val="24"/>
          <w:lang w:val="en-US"/>
        </w:rPr>
        <w:t>XIII</w:t>
      </w:r>
      <w:r w:rsidRPr="000C0979">
        <w:rPr>
          <w:rFonts w:ascii="Arial" w:hAnsi="Arial" w:cs="Arial"/>
          <w:sz w:val="24"/>
          <w:szCs w:val="24"/>
        </w:rPr>
        <w:t>-</w:t>
      </w:r>
      <w:r w:rsidRPr="000C0979">
        <w:rPr>
          <w:rFonts w:ascii="Arial" w:hAnsi="Arial" w:cs="Arial"/>
          <w:sz w:val="24"/>
          <w:szCs w:val="24"/>
          <w:lang w:val="en-US"/>
        </w:rPr>
        <w:t>XIV</w:t>
      </w:r>
      <w:r w:rsidRPr="000C0979">
        <w:rPr>
          <w:rFonts w:ascii="Arial" w:hAnsi="Arial" w:cs="Arial"/>
          <w:sz w:val="24"/>
          <w:szCs w:val="24"/>
        </w:rPr>
        <w:t xml:space="preserve"> вв. о татарах в Восточной Европе</w:t>
      </w:r>
      <w:r w:rsidR="00BC63C3">
        <w:rPr>
          <w:rFonts w:ascii="Arial" w:hAnsi="Arial" w:cs="Arial"/>
          <w:sz w:val="24"/>
          <w:szCs w:val="24"/>
        </w:rPr>
        <w:t xml:space="preserve"> </w:t>
      </w:r>
      <w:r w:rsidR="00BC63C3" w:rsidRPr="009A4601">
        <w:rPr>
          <w:rFonts w:ascii="Arial" w:hAnsi="Arial" w:cs="Arial"/>
          <w:color w:val="000000" w:themeColor="text1"/>
          <w:sz w:val="24"/>
          <w:szCs w:val="24"/>
        </w:rPr>
        <w:t>/ С.А.</w:t>
      </w:r>
      <w:r w:rsidR="009A4601" w:rsidRPr="009A46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C63C3" w:rsidRPr="009A4601">
        <w:rPr>
          <w:rFonts w:ascii="Arial" w:hAnsi="Arial" w:cs="Arial"/>
          <w:color w:val="000000" w:themeColor="text1"/>
          <w:sz w:val="24"/>
          <w:szCs w:val="24"/>
        </w:rPr>
        <w:t xml:space="preserve">Аннинский </w:t>
      </w:r>
      <w:r w:rsidRPr="009A46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C0979">
        <w:rPr>
          <w:rFonts w:ascii="Arial" w:hAnsi="Arial" w:cs="Arial"/>
          <w:sz w:val="24"/>
          <w:szCs w:val="24"/>
        </w:rPr>
        <w:t xml:space="preserve">// Исторический архив. – Т. </w:t>
      </w:r>
      <w:r w:rsidRPr="000C0979">
        <w:rPr>
          <w:rFonts w:ascii="Arial" w:hAnsi="Arial" w:cs="Arial"/>
          <w:sz w:val="24"/>
          <w:szCs w:val="24"/>
          <w:lang w:val="en-US"/>
        </w:rPr>
        <w:t>III</w:t>
      </w:r>
      <w:r w:rsidRPr="000C0979">
        <w:rPr>
          <w:rFonts w:ascii="Arial" w:hAnsi="Arial" w:cs="Arial"/>
          <w:sz w:val="24"/>
          <w:szCs w:val="24"/>
        </w:rPr>
        <w:t>. – М.-Л.: Изд-во АН СССР, 1940. – С. 71-112.</w:t>
      </w:r>
    </w:p>
    <w:p w:rsidR="00D02B45" w:rsidRPr="000C0979" w:rsidRDefault="001F5B26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0979">
        <w:rPr>
          <w:rFonts w:ascii="Arial" w:hAnsi="Arial" w:cs="Arial"/>
          <w:sz w:val="24"/>
          <w:szCs w:val="24"/>
        </w:rPr>
        <w:tab/>
        <w:t>Государственный архив Свердловской области (ГАСО). Ф. 24 – Уральское горное управление.</w:t>
      </w:r>
    </w:p>
    <w:p w:rsidR="00136A87" w:rsidRPr="000C0979" w:rsidRDefault="00136A87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0979">
        <w:rPr>
          <w:rFonts w:ascii="Arial" w:hAnsi="Arial" w:cs="Arial"/>
          <w:sz w:val="24"/>
          <w:szCs w:val="24"/>
        </w:rPr>
        <w:tab/>
        <w:t>Исторический-</w:t>
      </w:r>
      <w:proofErr w:type="spellStart"/>
      <w:r w:rsidRPr="000C0979">
        <w:rPr>
          <w:rFonts w:ascii="Arial" w:hAnsi="Arial" w:cs="Arial"/>
          <w:sz w:val="24"/>
          <w:szCs w:val="24"/>
        </w:rPr>
        <w:t>сайт</w:t>
      </w:r>
      <w:proofErr w:type="gramStart"/>
      <w:r w:rsidRPr="000C0979">
        <w:rPr>
          <w:rFonts w:ascii="Arial" w:hAnsi="Arial" w:cs="Arial"/>
          <w:sz w:val="24"/>
          <w:szCs w:val="24"/>
        </w:rPr>
        <w:t>.р</w:t>
      </w:r>
      <w:proofErr w:type="gramEnd"/>
      <w:r w:rsidRPr="000C0979">
        <w:rPr>
          <w:rFonts w:ascii="Arial" w:hAnsi="Arial" w:cs="Arial"/>
          <w:sz w:val="24"/>
          <w:szCs w:val="24"/>
        </w:rPr>
        <w:t>ф</w:t>
      </w:r>
      <w:proofErr w:type="spellEnd"/>
      <w:r w:rsidRPr="000C0979">
        <w:rPr>
          <w:rFonts w:ascii="Arial" w:hAnsi="Arial" w:cs="Arial"/>
          <w:sz w:val="24"/>
          <w:szCs w:val="24"/>
        </w:rPr>
        <w:t>: сайт. – 2011. – URL: https://исторический-сайт</w:t>
      </w:r>
      <w:proofErr w:type="gramStart"/>
      <w:r w:rsidRPr="000C0979">
        <w:rPr>
          <w:rFonts w:ascii="Arial" w:hAnsi="Arial" w:cs="Arial"/>
          <w:sz w:val="24"/>
          <w:szCs w:val="24"/>
        </w:rPr>
        <w:t>.р</w:t>
      </w:r>
      <w:proofErr w:type="gramEnd"/>
      <w:r w:rsidRPr="000C0979">
        <w:rPr>
          <w:rFonts w:ascii="Arial" w:hAnsi="Arial" w:cs="Arial"/>
          <w:sz w:val="24"/>
          <w:szCs w:val="24"/>
        </w:rPr>
        <w:t>ф/ (дата обращения: 01.09.2020).</w:t>
      </w:r>
    </w:p>
    <w:p w:rsidR="00136A87" w:rsidRPr="000C0979" w:rsidRDefault="00136A87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0979">
        <w:rPr>
          <w:rFonts w:ascii="Arial" w:hAnsi="Arial" w:cs="Arial"/>
          <w:sz w:val="24"/>
          <w:szCs w:val="24"/>
        </w:rPr>
        <w:tab/>
      </w:r>
      <w:proofErr w:type="spellStart"/>
      <w:r w:rsidRPr="000C0979">
        <w:rPr>
          <w:rFonts w:ascii="Arial" w:hAnsi="Arial" w:cs="Arial"/>
          <w:sz w:val="24"/>
          <w:szCs w:val="24"/>
        </w:rPr>
        <w:t>Кондрашин</w:t>
      </w:r>
      <w:proofErr w:type="spellEnd"/>
      <w:r w:rsidRPr="000C0979">
        <w:rPr>
          <w:rFonts w:ascii="Arial" w:hAnsi="Arial" w:cs="Arial"/>
          <w:sz w:val="24"/>
          <w:szCs w:val="24"/>
        </w:rPr>
        <w:t xml:space="preserve">, В. В. Люди во времени: Л. Б. </w:t>
      </w:r>
      <w:proofErr w:type="spellStart"/>
      <w:r w:rsidRPr="000C0979">
        <w:rPr>
          <w:rFonts w:ascii="Arial" w:hAnsi="Arial" w:cs="Arial"/>
          <w:sz w:val="24"/>
          <w:szCs w:val="24"/>
        </w:rPr>
        <w:t>Ермин</w:t>
      </w:r>
      <w:proofErr w:type="spellEnd"/>
      <w:r w:rsidRPr="000C0979">
        <w:rPr>
          <w:rFonts w:ascii="Arial" w:hAnsi="Arial" w:cs="Arial"/>
          <w:sz w:val="24"/>
          <w:szCs w:val="24"/>
        </w:rPr>
        <w:t xml:space="preserve"> и его команда / В. В. </w:t>
      </w:r>
      <w:proofErr w:type="spellStart"/>
      <w:r w:rsidRPr="000C0979">
        <w:rPr>
          <w:rFonts w:ascii="Arial" w:hAnsi="Arial" w:cs="Arial"/>
          <w:sz w:val="24"/>
          <w:szCs w:val="24"/>
        </w:rPr>
        <w:t>Кондрашин</w:t>
      </w:r>
      <w:proofErr w:type="spellEnd"/>
      <w:r w:rsidRPr="000C0979">
        <w:rPr>
          <w:rFonts w:ascii="Arial" w:hAnsi="Arial" w:cs="Arial"/>
          <w:sz w:val="24"/>
          <w:szCs w:val="24"/>
        </w:rPr>
        <w:t xml:space="preserve"> // Городское пространство в исторической ретроспективе: материалы </w:t>
      </w:r>
      <w:proofErr w:type="spellStart"/>
      <w:r w:rsidRPr="000C0979">
        <w:rPr>
          <w:rFonts w:ascii="Arial" w:hAnsi="Arial" w:cs="Arial"/>
          <w:sz w:val="24"/>
          <w:szCs w:val="24"/>
        </w:rPr>
        <w:t>Всерос</w:t>
      </w:r>
      <w:proofErr w:type="spellEnd"/>
      <w:r w:rsidRPr="000C0979">
        <w:rPr>
          <w:rFonts w:ascii="Arial" w:hAnsi="Arial" w:cs="Arial"/>
          <w:sz w:val="24"/>
          <w:szCs w:val="24"/>
        </w:rPr>
        <w:t>. науч</w:t>
      </w:r>
      <w:proofErr w:type="gramStart"/>
      <w:r w:rsidRPr="000C0979">
        <w:rPr>
          <w:rFonts w:ascii="Arial" w:hAnsi="Arial" w:cs="Arial"/>
          <w:sz w:val="24"/>
          <w:szCs w:val="24"/>
        </w:rPr>
        <w:t>.-</w:t>
      </w:r>
      <w:proofErr w:type="spellStart"/>
      <w:proofErr w:type="gramEnd"/>
      <w:r w:rsidRPr="000C0979">
        <w:rPr>
          <w:rFonts w:ascii="Arial" w:hAnsi="Arial" w:cs="Arial"/>
          <w:sz w:val="24"/>
          <w:szCs w:val="24"/>
        </w:rPr>
        <w:t>практ</w:t>
      </w:r>
      <w:proofErr w:type="spellEnd"/>
      <w:r w:rsidRPr="000C097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C0979">
        <w:rPr>
          <w:rFonts w:ascii="Arial" w:hAnsi="Arial" w:cs="Arial"/>
          <w:sz w:val="24"/>
          <w:szCs w:val="24"/>
        </w:rPr>
        <w:t>конф</w:t>
      </w:r>
      <w:proofErr w:type="spellEnd"/>
      <w:r w:rsidRPr="000C0979">
        <w:rPr>
          <w:rFonts w:ascii="Arial" w:hAnsi="Arial" w:cs="Arial"/>
          <w:sz w:val="24"/>
          <w:szCs w:val="24"/>
        </w:rPr>
        <w:t xml:space="preserve">., </w:t>
      </w:r>
      <w:proofErr w:type="spellStart"/>
      <w:r w:rsidRPr="000C0979">
        <w:rPr>
          <w:rFonts w:ascii="Arial" w:hAnsi="Arial" w:cs="Arial"/>
          <w:sz w:val="24"/>
          <w:szCs w:val="24"/>
        </w:rPr>
        <w:t>посвящ</w:t>
      </w:r>
      <w:proofErr w:type="spellEnd"/>
      <w:r w:rsidRPr="000C0979">
        <w:rPr>
          <w:rFonts w:ascii="Arial" w:hAnsi="Arial" w:cs="Arial"/>
          <w:sz w:val="24"/>
          <w:szCs w:val="24"/>
        </w:rPr>
        <w:t>. 350-летию основания города Пензы / под общ. ред. О. А. Суховой. – Пенза: ГУМНИЦ ПГУ, 2013. – С. 62–65.</w:t>
      </w:r>
    </w:p>
    <w:p w:rsidR="00136A87" w:rsidRPr="000C0979" w:rsidRDefault="00136A87" w:rsidP="00136A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0979">
        <w:rPr>
          <w:rFonts w:ascii="Arial" w:hAnsi="Arial" w:cs="Arial"/>
          <w:sz w:val="24"/>
          <w:szCs w:val="24"/>
        </w:rPr>
        <w:tab/>
        <w:t>Российская Федерация. Законы. Об общих принципах организации местного самоуправления в Российской Федерации</w:t>
      </w:r>
      <w:proofErr w:type="gramStart"/>
      <w:r w:rsidRPr="000C0979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0C0979">
        <w:rPr>
          <w:rFonts w:ascii="Arial" w:hAnsi="Arial" w:cs="Arial"/>
          <w:sz w:val="24"/>
          <w:szCs w:val="24"/>
        </w:rPr>
        <w:t xml:space="preserve"> Федеральный закон № 131-ФЗ: [принят Государственной Думой 16 сент. 2003 г.: одобрен Советом Федерации 24 сент. 2003 г.]. – Москва</w:t>
      </w:r>
      <w:proofErr w:type="gramStart"/>
      <w:r w:rsidRPr="000C0979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0C0979">
        <w:rPr>
          <w:rFonts w:ascii="Arial" w:hAnsi="Arial" w:cs="Arial"/>
          <w:sz w:val="24"/>
          <w:szCs w:val="24"/>
        </w:rPr>
        <w:t xml:space="preserve"> Проспект</w:t>
      </w:r>
      <w:proofErr w:type="gramStart"/>
      <w:r w:rsidRPr="000C0979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0C0979">
        <w:rPr>
          <w:rFonts w:ascii="Arial" w:hAnsi="Arial" w:cs="Arial"/>
          <w:sz w:val="24"/>
          <w:szCs w:val="24"/>
        </w:rPr>
        <w:t xml:space="preserve"> Санкт-Петербург : Кодекс, 2017. – 158 с.</w:t>
      </w:r>
    </w:p>
    <w:p w:rsidR="00136A87" w:rsidRPr="000C0979" w:rsidRDefault="00136A87" w:rsidP="00136A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0979">
        <w:rPr>
          <w:rFonts w:ascii="Arial" w:hAnsi="Arial" w:cs="Arial"/>
          <w:sz w:val="24"/>
          <w:szCs w:val="24"/>
        </w:rPr>
        <w:lastRenderedPageBreak/>
        <w:tab/>
        <w:t>Философия истории: Учеб</w:t>
      </w:r>
      <w:proofErr w:type="gramStart"/>
      <w:r w:rsidRPr="000C0979">
        <w:rPr>
          <w:rFonts w:ascii="Arial" w:hAnsi="Arial" w:cs="Arial"/>
          <w:sz w:val="24"/>
          <w:szCs w:val="24"/>
        </w:rPr>
        <w:t>.</w:t>
      </w:r>
      <w:proofErr w:type="gramEnd"/>
      <w:r w:rsidRPr="000C097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C0979">
        <w:rPr>
          <w:rFonts w:ascii="Arial" w:hAnsi="Arial" w:cs="Arial"/>
          <w:sz w:val="24"/>
          <w:szCs w:val="24"/>
        </w:rPr>
        <w:t>п</w:t>
      </w:r>
      <w:proofErr w:type="gramEnd"/>
      <w:r w:rsidRPr="000C0979">
        <w:rPr>
          <w:rFonts w:ascii="Arial" w:hAnsi="Arial" w:cs="Arial"/>
          <w:sz w:val="24"/>
          <w:szCs w:val="24"/>
        </w:rPr>
        <w:t xml:space="preserve">особие для студентов вузов, обучающихся по </w:t>
      </w:r>
      <w:proofErr w:type="spellStart"/>
      <w:r w:rsidRPr="000C0979">
        <w:rPr>
          <w:rFonts w:ascii="Arial" w:hAnsi="Arial" w:cs="Arial"/>
          <w:sz w:val="24"/>
          <w:szCs w:val="24"/>
        </w:rPr>
        <w:t>гуманит</w:t>
      </w:r>
      <w:proofErr w:type="spellEnd"/>
      <w:r w:rsidRPr="000C0979">
        <w:rPr>
          <w:rFonts w:ascii="Arial" w:hAnsi="Arial" w:cs="Arial"/>
          <w:sz w:val="24"/>
          <w:szCs w:val="24"/>
        </w:rPr>
        <w:t>. спец. и направлениям / [А. С. Панарин и др.]; под ред. А. С. Панарина. – Москва</w:t>
      </w:r>
      <w:proofErr w:type="gramStart"/>
      <w:r w:rsidRPr="000C0979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0C09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0979">
        <w:rPr>
          <w:rFonts w:ascii="Arial" w:hAnsi="Arial" w:cs="Arial"/>
          <w:sz w:val="24"/>
          <w:szCs w:val="24"/>
        </w:rPr>
        <w:t>Гардарики</w:t>
      </w:r>
      <w:proofErr w:type="spellEnd"/>
      <w:r w:rsidRPr="000C0979">
        <w:rPr>
          <w:rFonts w:ascii="Arial" w:hAnsi="Arial" w:cs="Arial"/>
          <w:sz w:val="24"/>
          <w:szCs w:val="24"/>
        </w:rPr>
        <w:t>, 1999. – 431 с.</w:t>
      </w:r>
    </w:p>
    <w:p w:rsidR="00136A87" w:rsidRPr="000C0979" w:rsidRDefault="00136A87" w:rsidP="00136A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0979">
        <w:rPr>
          <w:rFonts w:ascii="Arial" w:hAnsi="Arial" w:cs="Arial"/>
          <w:sz w:val="24"/>
          <w:szCs w:val="24"/>
        </w:rPr>
        <w:tab/>
        <w:t xml:space="preserve">Хазанов, А. М. </w:t>
      </w:r>
      <w:proofErr w:type="spellStart"/>
      <w:r w:rsidRPr="000C0979">
        <w:rPr>
          <w:rFonts w:ascii="Arial" w:hAnsi="Arial" w:cs="Arial"/>
          <w:sz w:val="24"/>
          <w:szCs w:val="24"/>
        </w:rPr>
        <w:t>Салазар</w:t>
      </w:r>
      <w:proofErr w:type="spellEnd"/>
      <w:r w:rsidRPr="000C0979">
        <w:rPr>
          <w:rFonts w:ascii="Arial" w:hAnsi="Arial" w:cs="Arial"/>
          <w:sz w:val="24"/>
          <w:szCs w:val="24"/>
        </w:rPr>
        <w:t>: 40 лет диктатуры в Португалии / А. М. Хазанов // Новая и новейшая история. – 2009. – № 3. – С. 129-146.</w:t>
      </w:r>
    </w:p>
    <w:p w:rsidR="00257199" w:rsidRPr="000C0979" w:rsidRDefault="00257199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0979">
        <w:rPr>
          <w:rFonts w:ascii="Arial" w:hAnsi="Arial" w:cs="Arial"/>
          <w:sz w:val="24"/>
          <w:szCs w:val="24"/>
        </w:rPr>
        <w:tab/>
        <w:t>Ярославцева, Т. А. Становление и развитие жилищно-коммунального хозяйства на Дальнем Востоке России: Вторая половина XIX-начало XX вв.: диссертация ... канд. ист. наук: 07.00.02 / Ярославцева Татьяна Александровна. – Хабаровск, 2003. – 260 с.</w:t>
      </w:r>
    </w:p>
    <w:p w:rsidR="00257199" w:rsidRPr="009A4601" w:rsidRDefault="00270FCB" w:rsidP="00C1129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0C0979">
        <w:rPr>
          <w:rFonts w:ascii="Arial" w:hAnsi="Arial" w:cs="Arial"/>
          <w:sz w:val="24"/>
          <w:szCs w:val="24"/>
        </w:rPr>
        <w:tab/>
      </w:r>
      <w:r w:rsidRPr="000C0979">
        <w:rPr>
          <w:rFonts w:ascii="Arial" w:hAnsi="Arial" w:cs="Arial"/>
          <w:b/>
          <w:sz w:val="24"/>
          <w:szCs w:val="24"/>
          <w:u w:val="single"/>
        </w:rPr>
        <w:t>Литература оформляется в алфавитном порядке</w:t>
      </w:r>
      <w:r w:rsidR="00BC63C3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BC63C3" w:rsidRPr="009A460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нумерация списка проставляется только вручную</w:t>
      </w:r>
      <w:r w:rsidRPr="009A460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.</w:t>
      </w:r>
    </w:p>
    <w:p w:rsidR="001F5B26" w:rsidRPr="000C0979" w:rsidRDefault="001F5B26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0979">
        <w:rPr>
          <w:rFonts w:ascii="Arial" w:hAnsi="Arial" w:cs="Arial"/>
          <w:sz w:val="24"/>
          <w:szCs w:val="24"/>
        </w:rPr>
        <w:tab/>
        <w:t xml:space="preserve">К тексту доклада могут прилагаться до 5 рисунков в электронном виде (формат </w:t>
      </w:r>
      <w:r w:rsidRPr="000C0979">
        <w:rPr>
          <w:rFonts w:ascii="Arial" w:hAnsi="Arial" w:cs="Arial"/>
          <w:sz w:val="24"/>
          <w:szCs w:val="24"/>
          <w:lang w:val="en-US"/>
        </w:rPr>
        <w:t>JPG</w:t>
      </w:r>
      <w:r w:rsidRPr="000C0979">
        <w:rPr>
          <w:rFonts w:ascii="Arial" w:hAnsi="Arial" w:cs="Arial"/>
          <w:sz w:val="24"/>
          <w:szCs w:val="24"/>
        </w:rPr>
        <w:t xml:space="preserve">, разрешение не менее 300 </w:t>
      </w:r>
      <w:r w:rsidRPr="000C0979">
        <w:rPr>
          <w:rFonts w:ascii="Arial" w:hAnsi="Arial" w:cs="Arial"/>
          <w:sz w:val="24"/>
          <w:szCs w:val="24"/>
          <w:lang w:val="en-US"/>
        </w:rPr>
        <w:t>dpi</w:t>
      </w:r>
      <w:r w:rsidRPr="000C0979">
        <w:rPr>
          <w:rFonts w:ascii="Arial" w:hAnsi="Arial" w:cs="Arial"/>
          <w:sz w:val="24"/>
          <w:szCs w:val="24"/>
        </w:rPr>
        <w:t>). Подписи к рисункам должны быть присланы отдельным файлом и в тексте статьи указано место его размещения.</w:t>
      </w:r>
    </w:p>
    <w:p w:rsidR="0063317C" w:rsidRPr="000C0979" w:rsidRDefault="001F5B26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0979">
        <w:rPr>
          <w:rFonts w:ascii="Arial" w:hAnsi="Arial" w:cs="Arial"/>
          <w:sz w:val="24"/>
          <w:szCs w:val="24"/>
        </w:rPr>
        <w:tab/>
        <w:t>Статьи, оформленные с нарушением требований, в том числе с автоматическими сносками или переносами, могут быть отправлены на доработку.</w:t>
      </w:r>
    </w:p>
    <w:p w:rsidR="0063317C" w:rsidRPr="000C0979" w:rsidRDefault="0063317C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0979">
        <w:rPr>
          <w:rFonts w:ascii="Arial" w:hAnsi="Arial" w:cs="Arial"/>
          <w:sz w:val="24"/>
          <w:szCs w:val="24"/>
        </w:rPr>
        <w:tab/>
        <w:t xml:space="preserve">Редколлегия оставляет за собой право отбора и отклонения материалов, не отвечающих тематике сборника, представленных с нарушением сроков и установленных </w:t>
      </w:r>
      <w:r w:rsidR="000E5829" w:rsidRPr="000C0979">
        <w:rPr>
          <w:rFonts w:ascii="Arial" w:hAnsi="Arial" w:cs="Arial"/>
          <w:sz w:val="24"/>
          <w:szCs w:val="24"/>
        </w:rPr>
        <w:t xml:space="preserve">организаторами </w:t>
      </w:r>
      <w:r w:rsidRPr="000C0979">
        <w:rPr>
          <w:rFonts w:ascii="Arial" w:hAnsi="Arial" w:cs="Arial"/>
          <w:sz w:val="24"/>
          <w:szCs w:val="24"/>
        </w:rPr>
        <w:t>требований</w:t>
      </w:r>
      <w:r w:rsidR="00BC63C3" w:rsidRPr="00BC63C3">
        <w:rPr>
          <w:rFonts w:ascii="Arial" w:hAnsi="Arial" w:cs="Arial"/>
          <w:color w:val="FF0000"/>
          <w:sz w:val="24"/>
          <w:szCs w:val="24"/>
        </w:rPr>
        <w:t xml:space="preserve">, </w:t>
      </w:r>
      <w:r w:rsidR="00BC63C3" w:rsidRPr="009A4601">
        <w:rPr>
          <w:rFonts w:ascii="Arial" w:hAnsi="Arial" w:cs="Arial"/>
          <w:color w:val="000000" w:themeColor="text1"/>
          <w:sz w:val="24"/>
          <w:szCs w:val="24"/>
        </w:rPr>
        <w:t>а также нарушающих правила научной этики</w:t>
      </w:r>
      <w:r w:rsidRPr="009A4601">
        <w:rPr>
          <w:rFonts w:ascii="Arial" w:hAnsi="Arial" w:cs="Arial"/>
          <w:color w:val="000000" w:themeColor="text1"/>
          <w:sz w:val="24"/>
          <w:szCs w:val="24"/>
        </w:rPr>
        <w:t>.</w:t>
      </w:r>
      <w:r w:rsidR="00BC63C3" w:rsidRPr="009A4601">
        <w:rPr>
          <w:rFonts w:ascii="Arial" w:hAnsi="Arial" w:cs="Arial"/>
          <w:color w:val="000000" w:themeColor="text1"/>
          <w:sz w:val="24"/>
          <w:szCs w:val="24"/>
        </w:rPr>
        <w:t xml:space="preserve"> Все статьи проверяются на процент заимствований. </w:t>
      </w:r>
    </w:p>
    <w:p w:rsidR="005B205F" w:rsidRPr="000C0979" w:rsidRDefault="005B205F" w:rsidP="005B20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0979">
        <w:rPr>
          <w:rFonts w:ascii="Arial" w:hAnsi="Arial" w:cs="Arial"/>
          <w:sz w:val="24"/>
          <w:szCs w:val="24"/>
        </w:rPr>
        <w:tab/>
        <w:t>При возникновении иных вопросов, связанных с конференци</w:t>
      </w:r>
      <w:r w:rsidR="0063317C" w:rsidRPr="000C0979">
        <w:rPr>
          <w:rFonts w:ascii="Arial" w:hAnsi="Arial" w:cs="Arial"/>
          <w:sz w:val="24"/>
          <w:szCs w:val="24"/>
        </w:rPr>
        <w:t>ей</w:t>
      </w:r>
      <w:r w:rsidRPr="000C0979">
        <w:rPr>
          <w:rFonts w:ascii="Arial" w:hAnsi="Arial" w:cs="Arial"/>
          <w:sz w:val="24"/>
          <w:szCs w:val="24"/>
        </w:rPr>
        <w:t xml:space="preserve"> просим писать</w:t>
      </w:r>
      <w:r w:rsidR="0063317C" w:rsidRPr="000C0979">
        <w:rPr>
          <w:rFonts w:ascii="Arial" w:hAnsi="Arial" w:cs="Arial"/>
          <w:sz w:val="24"/>
          <w:szCs w:val="24"/>
        </w:rPr>
        <w:t xml:space="preserve"> на электронную почт</w:t>
      </w:r>
      <w:r w:rsidR="00BC63C3">
        <w:rPr>
          <w:rFonts w:ascii="Arial" w:hAnsi="Arial" w:cs="Arial"/>
          <w:sz w:val="24"/>
          <w:szCs w:val="24"/>
        </w:rPr>
        <w:t>у</w:t>
      </w:r>
      <w:r w:rsidR="0063317C" w:rsidRPr="000C0979">
        <w:rPr>
          <w:rFonts w:ascii="Arial" w:hAnsi="Arial" w:cs="Arial"/>
          <w:sz w:val="24"/>
          <w:szCs w:val="24"/>
        </w:rPr>
        <w:t>:</w:t>
      </w:r>
      <w:r w:rsidRPr="000C0979">
        <w:rPr>
          <w:rFonts w:ascii="Arial" w:hAnsi="Arial" w:cs="Arial"/>
          <w:sz w:val="24"/>
          <w:szCs w:val="24"/>
        </w:rPr>
        <w:t xml:space="preserve"> </w:t>
      </w:r>
      <w:r w:rsidR="00E160C1" w:rsidRPr="000C0979">
        <w:rPr>
          <w:rFonts w:ascii="Arial" w:hAnsi="Arial" w:cs="Arial"/>
          <w:sz w:val="24"/>
          <w:szCs w:val="24"/>
          <w:lang w:val="en-US"/>
        </w:rPr>
        <w:t>conference</w:t>
      </w:r>
      <w:r w:rsidR="0063317C" w:rsidRPr="000C0979">
        <w:rPr>
          <w:rFonts w:ascii="Arial" w:hAnsi="Arial" w:cs="Arial"/>
          <w:sz w:val="24"/>
          <w:szCs w:val="24"/>
        </w:rPr>
        <w:t>@</w:t>
      </w:r>
      <w:proofErr w:type="spellStart"/>
      <w:r w:rsidR="0063317C" w:rsidRPr="000C0979">
        <w:rPr>
          <w:rFonts w:ascii="Arial" w:hAnsi="Arial" w:cs="Arial"/>
          <w:sz w:val="24"/>
          <w:szCs w:val="24"/>
          <w:lang w:val="en-US"/>
        </w:rPr>
        <w:t>yugovalib</w:t>
      </w:r>
      <w:proofErr w:type="spellEnd"/>
      <w:r w:rsidR="0063317C" w:rsidRPr="000C0979">
        <w:rPr>
          <w:rFonts w:ascii="Arial" w:hAnsi="Arial" w:cs="Arial"/>
          <w:sz w:val="24"/>
          <w:szCs w:val="24"/>
        </w:rPr>
        <w:t>.</w:t>
      </w:r>
      <w:proofErr w:type="spellStart"/>
      <w:r w:rsidR="0063317C" w:rsidRPr="000C0979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0C0979">
        <w:rPr>
          <w:rFonts w:ascii="Arial" w:hAnsi="Arial" w:cs="Arial"/>
          <w:sz w:val="24"/>
          <w:szCs w:val="24"/>
        </w:rPr>
        <w:t>.</w:t>
      </w:r>
    </w:p>
    <w:p w:rsidR="001F5B26" w:rsidRPr="000C0979" w:rsidRDefault="001F5B26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5B26" w:rsidRPr="000C0979" w:rsidRDefault="001F5B26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5B26" w:rsidRPr="000C0979" w:rsidRDefault="001F5B26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5B26" w:rsidRPr="000C0979" w:rsidRDefault="001F5B26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0979">
        <w:rPr>
          <w:rFonts w:ascii="Arial" w:hAnsi="Arial" w:cs="Arial"/>
          <w:sz w:val="24"/>
          <w:szCs w:val="24"/>
        </w:rPr>
        <w:t>С уважением,</w:t>
      </w:r>
    </w:p>
    <w:p w:rsidR="00ED3200" w:rsidRDefault="00ED3200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гуманитарного института КГУ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Д.Н.Маслюженко</w:t>
      </w:r>
      <w:proofErr w:type="spellEnd"/>
    </w:p>
    <w:p w:rsidR="001F5B26" w:rsidRPr="000C0979" w:rsidRDefault="001F5B26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0979">
        <w:rPr>
          <w:rFonts w:ascii="Arial" w:hAnsi="Arial" w:cs="Arial"/>
          <w:sz w:val="24"/>
          <w:szCs w:val="24"/>
        </w:rPr>
        <w:t xml:space="preserve">Директор ГБУК «КОУНБ им. А.К. Югова»                                </w:t>
      </w:r>
      <w:r w:rsidR="00ED3200">
        <w:rPr>
          <w:rFonts w:ascii="Arial" w:hAnsi="Arial" w:cs="Arial"/>
          <w:sz w:val="24"/>
          <w:szCs w:val="24"/>
        </w:rPr>
        <w:t xml:space="preserve">              </w:t>
      </w:r>
      <w:r w:rsidRPr="000C0979">
        <w:rPr>
          <w:rFonts w:ascii="Arial" w:hAnsi="Arial" w:cs="Arial"/>
          <w:sz w:val="24"/>
          <w:szCs w:val="24"/>
        </w:rPr>
        <w:t>Н.А. Катайцева</w:t>
      </w:r>
    </w:p>
    <w:p w:rsidR="0063317C" w:rsidRPr="000C0979" w:rsidRDefault="0063317C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317C" w:rsidRPr="000C0979" w:rsidRDefault="0063317C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317C" w:rsidRPr="000C0979" w:rsidRDefault="0063317C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317C" w:rsidRPr="000C0979" w:rsidRDefault="0063317C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317C" w:rsidRPr="000C0979" w:rsidRDefault="0063317C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317C" w:rsidRPr="000C0979" w:rsidRDefault="0063317C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317C" w:rsidRPr="000C0979" w:rsidRDefault="0063317C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317C" w:rsidRDefault="0063317C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4601" w:rsidRDefault="009A4601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4601" w:rsidRDefault="009A4601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0979" w:rsidRPr="000C0979" w:rsidRDefault="000C0979" w:rsidP="00C11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C0979" w:rsidRPr="000C0979" w:rsidSect="00D350E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4C"/>
    <w:rsid w:val="000C0979"/>
    <w:rsid w:val="000E5829"/>
    <w:rsid w:val="000F5613"/>
    <w:rsid w:val="00127454"/>
    <w:rsid w:val="00136A87"/>
    <w:rsid w:val="001918B2"/>
    <w:rsid w:val="001F5B26"/>
    <w:rsid w:val="00247DC2"/>
    <w:rsid w:val="00257199"/>
    <w:rsid w:val="00270FCB"/>
    <w:rsid w:val="00276D4A"/>
    <w:rsid w:val="002E55C0"/>
    <w:rsid w:val="00314B1E"/>
    <w:rsid w:val="0035166C"/>
    <w:rsid w:val="003575FC"/>
    <w:rsid w:val="003814E5"/>
    <w:rsid w:val="004076B0"/>
    <w:rsid w:val="005B205F"/>
    <w:rsid w:val="005B7B4C"/>
    <w:rsid w:val="0063317C"/>
    <w:rsid w:val="006F1892"/>
    <w:rsid w:val="006F542F"/>
    <w:rsid w:val="00710F81"/>
    <w:rsid w:val="00780E77"/>
    <w:rsid w:val="00800833"/>
    <w:rsid w:val="00900CE5"/>
    <w:rsid w:val="00960106"/>
    <w:rsid w:val="00984395"/>
    <w:rsid w:val="009A4601"/>
    <w:rsid w:val="009C253D"/>
    <w:rsid w:val="009C260D"/>
    <w:rsid w:val="009D23DD"/>
    <w:rsid w:val="009F5085"/>
    <w:rsid w:val="00A6141D"/>
    <w:rsid w:val="00A61E53"/>
    <w:rsid w:val="00A97AB2"/>
    <w:rsid w:val="00B30C4D"/>
    <w:rsid w:val="00B32C04"/>
    <w:rsid w:val="00B35644"/>
    <w:rsid w:val="00B659EC"/>
    <w:rsid w:val="00B96CDA"/>
    <w:rsid w:val="00BC5040"/>
    <w:rsid w:val="00BC63C3"/>
    <w:rsid w:val="00C1129A"/>
    <w:rsid w:val="00C20BD1"/>
    <w:rsid w:val="00CA724E"/>
    <w:rsid w:val="00D02B45"/>
    <w:rsid w:val="00D07C3B"/>
    <w:rsid w:val="00D350E5"/>
    <w:rsid w:val="00D55B9F"/>
    <w:rsid w:val="00E01218"/>
    <w:rsid w:val="00E147B6"/>
    <w:rsid w:val="00E160C1"/>
    <w:rsid w:val="00E40F4F"/>
    <w:rsid w:val="00E46423"/>
    <w:rsid w:val="00ED3200"/>
    <w:rsid w:val="00F36DE9"/>
    <w:rsid w:val="00F371B5"/>
    <w:rsid w:val="00FC3691"/>
    <w:rsid w:val="00FC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1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1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2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F56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1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1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2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F56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Читатель</dc:creator>
  <cp:keywords/>
  <dc:description/>
  <cp:lastModifiedBy>Маслюженко_ДН</cp:lastModifiedBy>
  <cp:revision>44</cp:revision>
  <cp:lastPrinted>2023-01-16T05:26:00Z</cp:lastPrinted>
  <dcterms:created xsi:type="dcterms:W3CDTF">2021-01-27T03:52:00Z</dcterms:created>
  <dcterms:modified xsi:type="dcterms:W3CDTF">2023-01-17T09:31:00Z</dcterms:modified>
</cp:coreProperties>
</file>