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7" w:rsidRPr="00957428" w:rsidRDefault="005D2977" w:rsidP="005D2977">
      <w:pPr>
        <w:shd w:val="clear" w:color="auto" w:fill="FFFFFF"/>
        <w:ind w:right="14"/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  <w:r w:rsidRPr="00957428">
        <w:rPr>
          <w:b/>
          <w:color w:val="000000"/>
          <w:sz w:val="25"/>
          <w:szCs w:val="25"/>
        </w:rPr>
        <w:t>ИНФОРМАЦИОННОЕ  ПИСЬМО</w:t>
      </w:r>
    </w:p>
    <w:p w:rsidR="005D2977" w:rsidRPr="00957428" w:rsidRDefault="005D2977" w:rsidP="005D2977">
      <w:pPr>
        <w:shd w:val="clear" w:color="auto" w:fill="FFFFFF"/>
        <w:ind w:right="14"/>
        <w:jc w:val="center"/>
        <w:rPr>
          <w:color w:val="2C2D2E"/>
          <w:spacing w:val="-2"/>
          <w:sz w:val="25"/>
          <w:szCs w:val="25"/>
          <w:shd w:val="clear" w:color="auto" w:fill="FFFFFF"/>
        </w:rPr>
      </w:pPr>
      <w:r w:rsidRPr="00957428">
        <w:rPr>
          <w:color w:val="2C2D2E"/>
          <w:spacing w:val="-2"/>
          <w:sz w:val="25"/>
          <w:szCs w:val="25"/>
          <w:shd w:val="clear" w:color="auto" w:fill="FFFFFF"/>
        </w:rPr>
        <w:t>о проведении II этапа Всероссийского конкурса на лучшую научную работу среди студентов, аспирантов и молодых аграрных образовательных и научных организаций России по Уральскому федеральному округу в 2024 году</w:t>
      </w:r>
    </w:p>
    <w:p w:rsidR="005D2977" w:rsidRPr="00957428" w:rsidRDefault="005D2977" w:rsidP="005D2977">
      <w:pPr>
        <w:shd w:val="clear" w:color="auto" w:fill="FFFFFF"/>
        <w:ind w:right="14"/>
        <w:jc w:val="center"/>
        <w:rPr>
          <w:color w:val="2C2D2E"/>
          <w:spacing w:val="-2"/>
          <w:sz w:val="25"/>
          <w:szCs w:val="25"/>
          <w:shd w:val="clear" w:color="auto" w:fill="FFFFFF"/>
        </w:rPr>
      </w:pPr>
    </w:p>
    <w:p w:rsidR="005D2977" w:rsidRPr="00957428" w:rsidRDefault="00BB7B23" w:rsidP="005D2977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ab/>
      </w:r>
      <w:r w:rsidR="005D2977" w:rsidRPr="00957428">
        <w:rPr>
          <w:color w:val="2C2D2E"/>
          <w:sz w:val="25"/>
          <w:szCs w:val="25"/>
          <w:shd w:val="clear" w:color="auto" w:fill="FFFFFF"/>
        </w:rPr>
        <w:t xml:space="preserve">В соответствии с «Положением о Всероссийском конкурсе на лучшую научную работу среди студентов, аспирантов и молодых ученых аграрных образовательных и научных организаций России в 2024 году», утвержденным Статс-секретарем – заместителем Министра сельского хозяйства Российской Федерации </w:t>
      </w:r>
      <w:proofErr w:type="spellStart"/>
      <w:r w:rsidR="005D2977" w:rsidRPr="00957428">
        <w:rPr>
          <w:color w:val="2C2D2E"/>
          <w:sz w:val="25"/>
          <w:szCs w:val="25"/>
          <w:shd w:val="clear" w:color="auto" w:fill="FFFFFF"/>
        </w:rPr>
        <w:t>Увайдовым</w:t>
      </w:r>
      <w:proofErr w:type="spellEnd"/>
      <w:r w:rsidR="005D2977" w:rsidRPr="00957428">
        <w:rPr>
          <w:color w:val="2C2D2E"/>
          <w:sz w:val="25"/>
          <w:szCs w:val="25"/>
          <w:shd w:val="clear" w:color="auto" w:fill="FFFFFF"/>
        </w:rPr>
        <w:t xml:space="preserve"> М.И от 19.01.2024 г. в Курганская государственная сельскохозяйственная академия имени Т.С. Мальцева – филиал ФГБОУ ВО Курганский государственный </w:t>
      </w:r>
      <w:r w:rsidR="005D2977" w:rsidRPr="00957428">
        <w:rPr>
          <w:b/>
          <w:bCs/>
          <w:color w:val="2C2D2E"/>
          <w:sz w:val="25"/>
          <w:szCs w:val="25"/>
          <w:shd w:val="clear" w:color="auto" w:fill="FFFFFF"/>
        </w:rPr>
        <w:t>1</w:t>
      </w:r>
      <w:r w:rsidR="007A27B6" w:rsidRPr="00957428">
        <w:rPr>
          <w:b/>
          <w:bCs/>
          <w:color w:val="2C2D2E"/>
          <w:sz w:val="25"/>
          <w:szCs w:val="25"/>
          <w:shd w:val="clear" w:color="auto" w:fill="FFFFFF"/>
        </w:rPr>
        <w:t>0</w:t>
      </w:r>
      <w:r w:rsidR="005D2977" w:rsidRPr="00957428">
        <w:rPr>
          <w:b/>
          <w:bCs/>
          <w:color w:val="2C2D2E"/>
          <w:sz w:val="25"/>
          <w:szCs w:val="25"/>
          <w:shd w:val="clear" w:color="auto" w:fill="FFFFFF"/>
        </w:rPr>
        <w:t xml:space="preserve"> апреля 202</w:t>
      </w:r>
      <w:r w:rsidR="007A27B6" w:rsidRPr="00957428">
        <w:rPr>
          <w:b/>
          <w:bCs/>
          <w:color w:val="2C2D2E"/>
          <w:sz w:val="25"/>
          <w:szCs w:val="25"/>
          <w:shd w:val="clear" w:color="auto" w:fill="FFFFFF"/>
        </w:rPr>
        <w:t>4</w:t>
      </w:r>
      <w:r w:rsidR="005D2977" w:rsidRPr="00957428">
        <w:rPr>
          <w:b/>
          <w:bCs/>
          <w:color w:val="2C2D2E"/>
          <w:sz w:val="25"/>
          <w:szCs w:val="25"/>
          <w:shd w:val="clear" w:color="auto" w:fill="FFFFFF"/>
        </w:rPr>
        <w:t xml:space="preserve"> года</w:t>
      </w:r>
      <w:r w:rsidR="00957428">
        <w:rPr>
          <w:color w:val="2C2D2E"/>
          <w:sz w:val="25"/>
          <w:szCs w:val="25"/>
          <w:shd w:val="clear" w:color="auto" w:fill="FFFFFF"/>
        </w:rPr>
        <w:t xml:space="preserve"> </w:t>
      </w:r>
      <w:r w:rsidR="005D2977" w:rsidRPr="00957428">
        <w:rPr>
          <w:color w:val="2C2D2E"/>
          <w:sz w:val="25"/>
          <w:szCs w:val="25"/>
          <w:shd w:val="clear" w:color="auto" w:fill="FFFFFF"/>
        </w:rPr>
        <w:t xml:space="preserve">состоится II этап </w:t>
      </w:r>
      <w:r w:rsidR="007A27B6" w:rsidRPr="00957428">
        <w:rPr>
          <w:color w:val="2C2D2E"/>
          <w:sz w:val="25"/>
          <w:szCs w:val="25"/>
          <w:shd w:val="clear" w:color="auto" w:fill="FFFFFF"/>
        </w:rPr>
        <w:t>Всероссийского конкурса по Уральскому федеральному округу по номинациям:</w:t>
      </w:r>
    </w:p>
    <w:p w:rsidR="007A27B6" w:rsidRPr="00957428" w:rsidRDefault="007A27B6" w:rsidP="005D2977">
      <w:pPr>
        <w:shd w:val="clear" w:color="auto" w:fill="FFFFFF"/>
        <w:ind w:right="14"/>
        <w:jc w:val="both"/>
        <w:rPr>
          <w:b/>
          <w:color w:val="2C2D2E"/>
          <w:sz w:val="25"/>
          <w:szCs w:val="25"/>
          <w:shd w:val="clear" w:color="auto" w:fill="FFFFFF"/>
        </w:rPr>
      </w:pPr>
      <w:r w:rsidRPr="00957428">
        <w:rPr>
          <w:b/>
          <w:color w:val="2C2D2E"/>
          <w:sz w:val="25"/>
          <w:szCs w:val="25"/>
          <w:shd w:val="clear" w:color="auto" w:fill="FFFFFF"/>
        </w:rPr>
        <w:tab/>
        <w:t>для студентов:</w:t>
      </w:r>
    </w:p>
    <w:p w:rsidR="007A27B6" w:rsidRPr="00957428" w:rsidRDefault="007A27B6" w:rsidP="005D2977">
      <w:p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color w:val="000000"/>
          <w:spacing w:val="-2"/>
          <w:sz w:val="25"/>
          <w:szCs w:val="25"/>
        </w:rPr>
        <w:t xml:space="preserve">номинация «Землеустройство и кадастры» 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color w:val="000000"/>
          <w:spacing w:val="-2"/>
          <w:sz w:val="25"/>
          <w:szCs w:val="25"/>
        </w:rPr>
        <w:t>10 апреля 2024 года в 10.00;</w:t>
      </w:r>
    </w:p>
    <w:p w:rsidR="007A27B6" w:rsidRPr="00957428" w:rsidRDefault="007A27B6" w:rsidP="007A27B6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номинация «Агрохимия и </w:t>
      </w:r>
      <w:proofErr w:type="spellStart"/>
      <w:r w:rsidRPr="00957428">
        <w:rPr>
          <w:color w:val="2C2D2E"/>
          <w:sz w:val="25"/>
          <w:szCs w:val="25"/>
          <w:shd w:val="clear" w:color="auto" w:fill="FFFFFF"/>
        </w:rPr>
        <w:t>агропочвоведение</w:t>
      </w:r>
      <w:proofErr w:type="spellEnd"/>
      <w:r w:rsidRPr="00957428">
        <w:rPr>
          <w:color w:val="2C2D2E"/>
          <w:sz w:val="25"/>
          <w:szCs w:val="25"/>
          <w:shd w:val="clear" w:color="auto" w:fill="FFFFFF"/>
        </w:rPr>
        <w:t>» – 10 апреля 2024 года в 13.00.</w:t>
      </w:r>
    </w:p>
    <w:p w:rsidR="007A27B6" w:rsidRPr="00957428" w:rsidRDefault="007A27B6" w:rsidP="007A27B6">
      <w:pPr>
        <w:shd w:val="clear" w:color="auto" w:fill="FFFFFF"/>
        <w:ind w:right="14"/>
        <w:jc w:val="both"/>
        <w:rPr>
          <w:b/>
          <w:color w:val="2C2D2E"/>
          <w:sz w:val="25"/>
          <w:szCs w:val="25"/>
          <w:shd w:val="clear" w:color="auto" w:fill="FFFFFF"/>
        </w:rPr>
      </w:pPr>
      <w:r w:rsidRPr="00957428">
        <w:rPr>
          <w:b/>
          <w:color w:val="2C2D2E"/>
          <w:sz w:val="25"/>
          <w:szCs w:val="25"/>
          <w:shd w:val="clear" w:color="auto" w:fill="FFFFFF"/>
        </w:rPr>
        <w:tab/>
        <w:t>Конкурс проводится с применением дистанционных технологий в режиме видеоконференции.</w:t>
      </w:r>
    </w:p>
    <w:p w:rsidR="007A27B6" w:rsidRPr="00957428" w:rsidRDefault="007A27B6" w:rsidP="007A27B6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b/>
          <w:color w:val="2C2D2E"/>
          <w:sz w:val="25"/>
          <w:szCs w:val="25"/>
          <w:shd w:val="clear" w:color="auto" w:fill="FFFFFF"/>
        </w:rPr>
        <w:tab/>
        <w:t xml:space="preserve">Для участия в конкурсе до </w:t>
      </w:r>
      <w:r w:rsidR="00BB7B23" w:rsidRPr="00957428">
        <w:rPr>
          <w:b/>
          <w:color w:val="2C2D2E"/>
          <w:sz w:val="25"/>
          <w:szCs w:val="25"/>
          <w:shd w:val="clear" w:color="auto" w:fill="FFFFFF"/>
        </w:rPr>
        <w:t>1 апреля 2024 года на электронный адрес</w:t>
      </w:r>
      <w:r w:rsidR="00BB7B23" w:rsidRPr="00957428">
        <w:rPr>
          <w:color w:val="2C2D2E"/>
          <w:sz w:val="25"/>
          <w:szCs w:val="25"/>
          <w:shd w:val="clear" w:color="auto" w:fill="FFFFFF"/>
        </w:rPr>
        <w:t xml:space="preserve"> </w:t>
      </w:r>
      <w:proofErr w:type="spellStart"/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nauka</w:t>
      </w:r>
      <w:proofErr w:type="spellEnd"/>
      <w:r w:rsidR="00957428" w:rsidRPr="00957428">
        <w:rPr>
          <w:color w:val="2C2D2E"/>
          <w:sz w:val="25"/>
          <w:szCs w:val="25"/>
          <w:shd w:val="clear" w:color="auto" w:fill="FFFFFF"/>
        </w:rPr>
        <w:t>007@</w:t>
      </w:r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mail</w:t>
      </w:r>
      <w:r w:rsidR="00957428" w:rsidRPr="00957428">
        <w:rPr>
          <w:color w:val="2C2D2E"/>
          <w:sz w:val="25"/>
          <w:szCs w:val="25"/>
          <w:shd w:val="clear" w:color="auto" w:fill="FFFFFF"/>
        </w:rPr>
        <w:t>.</w:t>
      </w:r>
      <w:proofErr w:type="spellStart"/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ru</w:t>
      </w:r>
      <w:proofErr w:type="spellEnd"/>
      <w:r w:rsidR="00BB7B23" w:rsidRPr="00957428">
        <w:rPr>
          <w:color w:val="2C2D2E"/>
          <w:sz w:val="25"/>
          <w:szCs w:val="25"/>
          <w:shd w:val="clear" w:color="auto" w:fill="FFFFFF"/>
        </w:rPr>
        <w:t xml:space="preserve"> необходимо направить следующие документы:</w:t>
      </w:r>
    </w:p>
    <w:p w:rsidR="00BB7B23" w:rsidRPr="00957428" w:rsidRDefault="00BB7B23" w:rsidP="00BB7B23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b/>
          <w:color w:val="2C2D2E"/>
          <w:sz w:val="25"/>
          <w:szCs w:val="25"/>
          <w:shd w:val="clear" w:color="auto" w:fill="FFFFFF"/>
        </w:rPr>
        <w:t>заявка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на участие в конкурсе в электронном виде, составленная по форме, приведенной в приложении к Информационному письму;</w:t>
      </w:r>
    </w:p>
    <w:p w:rsidR="00BB7B23" w:rsidRPr="00957428" w:rsidRDefault="00BB7B23" w:rsidP="00BB7B23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b/>
          <w:color w:val="2C2D2E"/>
          <w:sz w:val="25"/>
          <w:szCs w:val="25"/>
          <w:shd w:val="clear" w:color="auto" w:fill="FFFFFF"/>
        </w:rPr>
        <w:t>сведения о научной работе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в электронном виде в формате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PDF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, оформленные в соответствии с требованиями </w:t>
      </w:r>
      <w:r w:rsidR="00B93C5F" w:rsidRPr="00957428">
        <w:rPr>
          <w:color w:val="2C2D2E"/>
          <w:sz w:val="25"/>
          <w:szCs w:val="25"/>
          <w:shd w:val="clear" w:color="auto" w:fill="FFFFFF"/>
        </w:rPr>
        <w:t>Приложения 3.1 к «Рекомендациям по организации и проведению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2024 году»;</w:t>
      </w:r>
    </w:p>
    <w:p w:rsidR="00B93C5F" w:rsidRPr="00957428" w:rsidRDefault="00B93C5F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b/>
          <w:color w:val="2C2D2E"/>
          <w:sz w:val="25"/>
          <w:szCs w:val="25"/>
          <w:shd w:val="clear" w:color="auto" w:fill="FFFFFF"/>
        </w:rPr>
        <w:t>научная работа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в электронном виде в формате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Word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или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PDF</w:t>
      </w:r>
      <w:r w:rsidRPr="00957428">
        <w:rPr>
          <w:color w:val="2C2D2E"/>
          <w:sz w:val="25"/>
          <w:szCs w:val="25"/>
          <w:shd w:val="clear" w:color="auto" w:fill="FFFFFF"/>
        </w:rPr>
        <w:t>, оформленная в соответствии с требованиями Приложения 3.2. к Рекомендациям по организации и проведению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2024 году»;</w:t>
      </w:r>
    </w:p>
    <w:p w:rsidR="00B93C5F" w:rsidRPr="00957428" w:rsidRDefault="00B93C5F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b/>
          <w:color w:val="2C2D2E"/>
          <w:sz w:val="25"/>
          <w:szCs w:val="25"/>
          <w:shd w:val="clear" w:color="auto" w:fill="FFFFFF"/>
        </w:rPr>
        <w:t>презентация научной работы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, подготовленная в программе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PowerPoint</w:t>
      </w:r>
      <w:r w:rsidRPr="00957428">
        <w:rPr>
          <w:color w:val="2C2D2E"/>
          <w:sz w:val="25"/>
          <w:szCs w:val="25"/>
          <w:shd w:val="clear" w:color="auto" w:fill="FFFFFF"/>
        </w:rPr>
        <w:t>, оформленные в соответствии с требованиями Приложения 3.3. к «Рекомендациям по организации и проведению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2024 году»;</w:t>
      </w:r>
    </w:p>
    <w:p w:rsidR="00B93C5F" w:rsidRPr="00957428" w:rsidRDefault="00B93C5F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 xml:space="preserve">– </w:t>
      </w:r>
      <w:r w:rsidRPr="00957428">
        <w:rPr>
          <w:b/>
          <w:color w:val="2C2D2E"/>
          <w:sz w:val="25"/>
          <w:szCs w:val="25"/>
          <w:shd w:val="clear" w:color="auto" w:fill="FFFFFF"/>
        </w:rPr>
        <w:t>сопроводительное письмо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, подписанное проректором по научной работе, об итогах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I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этапа Конкурса или решение ученого совета организации о выдвижении научной работы на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II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этап Конкурса (если </w:t>
      </w:r>
      <w:r w:rsidRPr="00957428">
        <w:rPr>
          <w:color w:val="2C2D2E"/>
          <w:sz w:val="25"/>
          <w:szCs w:val="25"/>
          <w:shd w:val="clear" w:color="auto" w:fill="FFFFFF"/>
          <w:lang w:val="en-US"/>
        </w:rPr>
        <w:t>I</w:t>
      </w:r>
      <w:r w:rsidRPr="00957428">
        <w:rPr>
          <w:color w:val="2C2D2E"/>
          <w:sz w:val="25"/>
          <w:szCs w:val="25"/>
          <w:shd w:val="clear" w:color="auto" w:fill="FFFFFF"/>
        </w:rPr>
        <w:t xml:space="preserve"> этап Конкурса не проводился).</w:t>
      </w:r>
    </w:p>
    <w:p w:rsidR="00227FC4" w:rsidRPr="00957428" w:rsidRDefault="00227FC4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ab/>
        <w:t>Работы участников в электронном виде будут направлены организатором конкурса членам конкурсных комиссий.</w:t>
      </w:r>
    </w:p>
    <w:p w:rsidR="00227FC4" w:rsidRPr="00957428" w:rsidRDefault="00227FC4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ab/>
        <w:t>Работа конкурсных комиссий будет организована в дистанционном режиме.</w:t>
      </w:r>
    </w:p>
    <w:p w:rsidR="00227FC4" w:rsidRPr="00957428" w:rsidRDefault="00227FC4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ab/>
        <w:t>Ссылки для подключения к видеоконференции будут направлены участникам конкурса и членам конкурсных комиссий, а также размещены на официальном сайте ФГБОУ ВО Курганский государственный университет за три дня до начала конкурса.</w:t>
      </w:r>
    </w:p>
    <w:p w:rsidR="00227FC4" w:rsidRPr="00957428" w:rsidRDefault="00227FC4" w:rsidP="00B93C5F">
      <w:pPr>
        <w:shd w:val="clear" w:color="auto" w:fill="FFFFFF"/>
        <w:ind w:right="14"/>
        <w:jc w:val="both"/>
        <w:rPr>
          <w:color w:val="2C2D2E"/>
          <w:sz w:val="25"/>
          <w:szCs w:val="25"/>
          <w:shd w:val="clear" w:color="auto" w:fill="FFFFFF"/>
        </w:rPr>
      </w:pPr>
      <w:r w:rsidRPr="00957428">
        <w:rPr>
          <w:color w:val="2C2D2E"/>
          <w:sz w:val="25"/>
          <w:szCs w:val="25"/>
          <w:shd w:val="clear" w:color="auto" w:fill="FFFFFF"/>
        </w:rPr>
        <w:tab/>
        <w:t>Регламент работы конкурсных комиссий:</w:t>
      </w:r>
    </w:p>
    <w:p w:rsidR="00227FC4" w:rsidRPr="00957428" w:rsidRDefault="00227FC4" w:rsidP="00227FC4">
      <w:pPr>
        <w:pStyle w:val="a8"/>
        <w:numPr>
          <w:ilvl w:val="0"/>
          <w:numId w:val="1"/>
        </w:num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 xml:space="preserve">Подключение участников конкурса и проверка связи номинация «Землеустройство и кадастры» с 9.00 до 10.00; номинация «Агрохимия и </w:t>
      </w:r>
      <w:proofErr w:type="spellStart"/>
      <w:r w:rsidRPr="00957428">
        <w:rPr>
          <w:color w:val="000000"/>
          <w:spacing w:val="-2"/>
          <w:sz w:val="25"/>
          <w:szCs w:val="25"/>
        </w:rPr>
        <w:t>агропочвоведение</w:t>
      </w:r>
      <w:proofErr w:type="spellEnd"/>
      <w:r w:rsidRPr="00957428">
        <w:rPr>
          <w:color w:val="000000"/>
          <w:spacing w:val="-2"/>
          <w:sz w:val="25"/>
          <w:szCs w:val="25"/>
        </w:rPr>
        <w:t>» с 12.00 до 13.00.</w:t>
      </w:r>
    </w:p>
    <w:p w:rsidR="00227FC4" w:rsidRPr="00957428" w:rsidRDefault="00227FC4" w:rsidP="00227FC4">
      <w:pPr>
        <w:pStyle w:val="a8"/>
        <w:numPr>
          <w:ilvl w:val="0"/>
          <w:numId w:val="1"/>
        </w:num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lastRenderedPageBreak/>
        <w:t xml:space="preserve">Открытие номинация «Землеустройство и кадастры» с 10.00 до 10.15, номинация «Агрохимия и </w:t>
      </w:r>
      <w:proofErr w:type="spellStart"/>
      <w:r w:rsidRPr="00957428">
        <w:rPr>
          <w:color w:val="000000"/>
          <w:spacing w:val="-2"/>
          <w:sz w:val="25"/>
          <w:szCs w:val="25"/>
        </w:rPr>
        <w:t>агропочвоведение</w:t>
      </w:r>
      <w:proofErr w:type="spellEnd"/>
      <w:r w:rsidRPr="00957428">
        <w:rPr>
          <w:color w:val="000000"/>
          <w:spacing w:val="-2"/>
          <w:sz w:val="25"/>
          <w:szCs w:val="25"/>
        </w:rPr>
        <w:t>» с 13.00 до 13.15.</w:t>
      </w:r>
    </w:p>
    <w:p w:rsidR="00227FC4" w:rsidRPr="00957428" w:rsidRDefault="00227FC4" w:rsidP="00227FC4">
      <w:pPr>
        <w:pStyle w:val="a8"/>
        <w:numPr>
          <w:ilvl w:val="0"/>
          <w:numId w:val="1"/>
        </w:num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 xml:space="preserve">Работа комиссий: номинация «Землеустройство и кадастры» с 10.15; номинация «Агрохимия и </w:t>
      </w:r>
      <w:proofErr w:type="spellStart"/>
      <w:r w:rsidRPr="00957428">
        <w:rPr>
          <w:color w:val="000000"/>
          <w:spacing w:val="-2"/>
          <w:sz w:val="25"/>
          <w:szCs w:val="25"/>
        </w:rPr>
        <w:t>агропочвоведение</w:t>
      </w:r>
      <w:proofErr w:type="spellEnd"/>
      <w:r w:rsidRPr="00957428">
        <w:rPr>
          <w:color w:val="000000"/>
          <w:spacing w:val="-2"/>
          <w:sz w:val="25"/>
          <w:szCs w:val="25"/>
        </w:rPr>
        <w:t>» с 13.15.</w:t>
      </w:r>
    </w:p>
    <w:p w:rsidR="00227FC4" w:rsidRPr="00957428" w:rsidRDefault="00227FC4" w:rsidP="00227FC4">
      <w:pPr>
        <w:pStyle w:val="a8"/>
        <w:numPr>
          <w:ilvl w:val="0"/>
          <w:numId w:val="1"/>
        </w:num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>Подведение итогов работы конкурсной комиссии по факту завершения заслушивания докладов.</w:t>
      </w:r>
    </w:p>
    <w:p w:rsidR="006C6BCC" w:rsidRDefault="006C6BCC" w:rsidP="006C6BCC">
      <w:pPr>
        <w:shd w:val="clear" w:color="auto" w:fill="FFFFFF"/>
        <w:ind w:left="720" w:right="14"/>
        <w:jc w:val="both"/>
        <w:rPr>
          <w:color w:val="000000"/>
          <w:spacing w:val="-2"/>
          <w:sz w:val="25"/>
          <w:szCs w:val="25"/>
        </w:rPr>
      </w:pPr>
    </w:p>
    <w:p w:rsidR="00227FC4" w:rsidRPr="00957428" w:rsidRDefault="00227FC4" w:rsidP="00227FC4">
      <w:p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 xml:space="preserve">Прием заявок и конкурсных работ </w:t>
      </w:r>
      <w:r w:rsidR="00166D8A" w:rsidRPr="00957428">
        <w:rPr>
          <w:color w:val="000000"/>
          <w:spacing w:val="-2"/>
          <w:sz w:val="25"/>
          <w:szCs w:val="25"/>
        </w:rPr>
        <w:t>осуществляет координатор конкурса:</w:t>
      </w:r>
      <w:r w:rsidR="00957428" w:rsidRPr="00957428">
        <w:rPr>
          <w:color w:val="000000"/>
          <w:spacing w:val="-2"/>
          <w:sz w:val="25"/>
          <w:szCs w:val="25"/>
        </w:rPr>
        <w:t xml:space="preserve"> </w:t>
      </w:r>
      <w:r w:rsidR="00957428">
        <w:rPr>
          <w:color w:val="000000"/>
          <w:spacing w:val="-2"/>
          <w:sz w:val="25"/>
          <w:szCs w:val="25"/>
        </w:rPr>
        <w:t xml:space="preserve"> </w:t>
      </w:r>
      <w:r w:rsidR="00957428" w:rsidRPr="00957428">
        <w:rPr>
          <w:b/>
          <w:color w:val="000000"/>
          <w:spacing w:val="-2"/>
          <w:sz w:val="25"/>
          <w:szCs w:val="25"/>
        </w:rPr>
        <w:t xml:space="preserve">Суханова Светлана </w:t>
      </w:r>
      <w:proofErr w:type="spellStart"/>
      <w:r w:rsidR="00957428" w:rsidRPr="00957428">
        <w:rPr>
          <w:b/>
          <w:color w:val="000000"/>
          <w:spacing w:val="-2"/>
          <w:sz w:val="25"/>
          <w:szCs w:val="25"/>
        </w:rPr>
        <w:t>Фаилевна</w:t>
      </w:r>
      <w:proofErr w:type="spellEnd"/>
      <w:r w:rsidR="00957428" w:rsidRPr="00957428">
        <w:rPr>
          <w:b/>
          <w:color w:val="000000"/>
          <w:spacing w:val="-2"/>
          <w:sz w:val="25"/>
          <w:szCs w:val="25"/>
        </w:rPr>
        <w:t xml:space="preserve"> – </w:t>
      </w:r>
      <w:r w:rsidR="00957428" w:rsidRPr="00957428">
        <w:rPr>
          <w:color w:val="000000"/>
          <w:spacing w:val="-2"/>
          <w:sz w:val="25"/>
          <w:szCs w:val="25"/>
        </w:rPr>
        <w:t>доктор сельскохозяйственных наук, профессор,</w:t>
      </w:r>
      <w:r w:rsidR="00957428" w:rsidRPr="00957428">
        <w:rPr>
          <w:b/>
          <w:color w:val="000000"/>
          <w:spacing w:val="-2"/>
          <w:sz w:val="25"/>
          <w:szCs w:val="25"/>
        </w:rPr>
        <w:t xml:space="preserve"> </w:t>
      </w:r>
      <w:r w:rsidR="00957428" w:rsidRPr="00957428">
        <w:rPr>
          <w:color w:val="000000"/>
          <w:spacing w:val="-2"/>
          <w:sz w:val="25"/>
          <w:szCs w:val="25"/>
        </w:rPr>
        <w:t xml:space="preserve">заместитель директора </w:t>
      </w:r>
      <w:proofErr w:type="spellStart"/>
      <w:r w:rsidR="00957428" w:rsidRPr="00957428">
        <w:rPr>
          <w:color w:val="000000"/>
          <w:spacing w:val="-2"/>
          <w:sz w:val="25"/>
          <w:szCs w:val="25"/>
        </w:rPr>
        <w:t>Лесниковского</w:t>
      </w:r>
      <w:proofErr w:type="spellEnd"/>
      <w:r w:rsidR="00957428" w:rsidRPr="00957428">
        <w:rPr>
          <w:color w:val="000000"/>
          <w:spacing w:val="-2"/>
          <w:sz w:val="25"/>
          <w:szCs w:val="25"/>
        </w:rPr>
        <w:t xml:space="preserve"> филиала ФГБОУ </w:t>
      </w:r>
      <w:proofErr w:type="gramStart"/>
      <w:r w:rsidR="00957428" w:rsidRPr="00957428">
        <w:rPr>
          <w:color w:val="000000"/>
          <w:spacing w:val="-2"/>
          <w:sz w:val="25"/>
          <w:szCs w:val="25"/>
        </w:rPr>
        <w:t>ВО</w:t>
      </w:r>
      <w:proofErr w:type="gramEnd"/>
      <w:r w:rsidR="00957428" w:rsidRPr="00957428">
        <w:rPr>
          <w:color w:val="000000"/>
          <w:spacing w:val="-2"/>
          <w:sz w:val="25"/>
          <w:szCs w:val="25"/>
        </w:rPr>
        <w:t xml:space="preserve"> Курганский государственный университет</w:t>
      </w:r>
      <w:r w:rsidR="00957428">
        <w:rPr>
          <w:color w:val="000000"/>
          <w:spacing w:val="-2"/>
          <w:sz w:val="25"/>
          <w:szCs w:val="25"/>
        </w:rPr>
        <w:t>.</w:t>
      </w:r>
    </w:p>
    <w:p w:rsidR="00166D8A" w:rsidRPr="00957428" w:rsidRDefault="00166D8A" w:rsidP="00957428">
      <w:p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ab/>
        <w:t>Контактный телефон:</w:t>
      </w:r>
      <w:r w:rsidR="00957428">
        <w:rPr>
          <w:color w:val="000000"/>
          <w:spacing w:val="-2"/>
          <w:sz w:val="25"/>
          <w:szCs w:val="25"/>
        </w:rPr>
        <w:t xml:space="preserve"> </w:t>
      </w:r>
      <w:r w:rsidR="00957428" w:rsidRPr="00957428">
        <w:rPr>
          <w:color w:val="000000"/>
          <w:spacing w:val="-2"/>
          <w:sz w:val="25"/>
          <w:szCs w:val="25"/>
        </w:rPr>
        <w:t xml:space="preserve">+7(919)5643000. </w:t>
      </w:r>
      <w:r w:rsidRPr="00957428">
        <w:rPr>
          <w:color w:val="000000"/>
          <w:spacing w:val="-2"/>
          <w:sz w:val="25"/>
          <w:szCs w:val="25"/>
          <w:lang w:val="en-US"/>
        </w:rPr>
        <w:t>E</w:t>
      </w:r>
      <w:r w:rsidRPr="00957428">
        <w:rPr>
          <w:color w:val="000000"/>
          <w:spacing w:val="-2"/>
          <w:sz w:val="25"/>
          <w:szCs w:val="25"/>
        </w:rPr>
        <w:t>-</w:t>
      </w:r>
      <w:r w:rsidRPr="00957428">
        <w:rPr>
          <w:color w:val="000000"/>
          <w:spacing w:val="-2"/>
          <w:sz w:val="25"/>
          <w:szCs w:val="25"/>
          <w:lang w:val="en-US"/>
        </w:rPr>
        <w:t>mail</w:t>
      </w:r>
      <w:r w:rsidRPr="00957428">
        <w:rPr>
          <w:color w:val="000000"/>
          <w:spacing w:val="-2"/>
          <w:sz w:val="25"/>
          <w:szCs w:val="25"/>
        </w:rPr>
        <w:t>:</w:t>
      </w:r>
      <w:r w:rsidR="00957428" w:rsidRPr="00957428">
        <w:rPr>
          <w:color w:val="000000"/>
          <w:spacing w:val="-2"/>
          <w:sz w:val="25"/>
          <w:szCs w:val="25"/>
        </w:rPr>
        <w:t xml:space="preserve"> </w:t>
      </w:r>
      <w:proofErr w:type="spellStart"/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nauka</w:t>
      </w:r>
      <w:proofErr w:type="spellEnd"/>
      <w:r w:rsidR="00957428" w:rsidRPr="00957428">
        <w:rPr>
          <w:color w:val="2C2D2E"/>
          <w:sz w:val="25"/>
          <w:szCs w:val="25"/>
          <w:shd w:val="clear" w:color="auto" w:fill="FFFFFF"/>
        </w:rPr>
        <w:t>007@</w:t>
      </w:r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mail</w:t>
      </w:r>
      <w:r w:rsidR="00957428" w:rsidRPr="00957428">
        <w:rPr>
          <w:color w:val="2C2D2E"/>
          <w:sz w:val="25"/>
          <w:szCs w:val="25"/>
          <w:shd w:val="clear" w:color="auto" w:fill="FFFFFF"/>
        </w:rPr>
        <w:t>.</w:t>
      </w:r>
      <w:proofErr w:type="spellStart"/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ru</w:t>
      </w:r>
      <w:proofErr w:type="spellEnd"/>
    </w:p>
    <w:p w:rsidR="00166D8A" w:rsidRPr="00957428" w:rsidRDefault="00166D8A" w:rsidP="00227FC4">
      <w:p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ab/>
        <w:t xml:space="preserve">Информация о конкурсе размещена на официальном сайте ФГБОУ ВО Курганский государственный университет – </w:t>
      </w:r>
      <w:hyperlink r:id="rId6" w:history="1">
        <w:r w:rsidRPr="00957428">
          <w:rPr>
            <w:rStyle w:val="a7"/>
            <w:spacing w:val="-2"/>
            <w:sz w:val="25"/>
            <w:szCs w:val="25"/>
          </w:rPr>
          <w:t>https://kgsu.ru/</w:t>
        </w:r>
      </w:hyperlink>
    </w:p>
    <w:p w:rsidR="00166D8A" w:rsidRPr="00957428" w:rsidRDefault="00166D8A" w:rsidP="00227FC4">
      <w:p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ab/>
        <w:t xml:space="preserve">Предложения по кандидатурам представителей вузов для формирования состава конкурсных комиссий принимаются в срок до 18 марта 2024года на электронный адрес </w:t>
      </w:r>
      <w:proofErr w:type="spellStart"/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nauka</w:t>
      </w:r>
      <w:proofErr w:type="spellEnd"/>
      <w:r w:rsidR="00957428" w:rsidRPr="00957428">
        <w:rPr>
          <w:color w:val="2C2D2E"/>
          <w:sz w:val="25"/>
          <w:szCs w:val="25"/>
          <w:shd w:val="clear" w:color="auto" w:fill="FFFFFF"/>
        </w:rPr>
        <w:t>007@</w:t>
      </w:r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mail</w:t>
      </w:r>
      <w:r w:rsidR="00957428" w:rsidRPr="00957428">
        <w:rPr>
          <w:color w:val="2C2D2E"/>
          <w:sz w:val="25"/>
          <w:szCs w:val="25"/>
          <w:shd w:val="clear" w:color="auto" w:fill="FFFFFF"/>
        </w:rPr>
        <w:t>.</w:t>
      </w:r>
      <w:proofErr w:type="spellStart"/>
      <w:r w:rsidR="00957428" w:rsidRPr="00957428">
        <w:rPr>
          <w:color w:val="2C2D2E"/>
          <w:sz w:val="25"/>
          <w:szCs w:val="25"/>
          <w:shd w:val="clear" w:color="auto" w:fill="FFFFFF"/>
          <w:lang w:val="en-US"/>
        </w:rPr>
        <w:t>ru</w:t>
      </w:r>
      <w:proofErr w:type="spellEnd"/>
      <w:r w:rsidRPr="00957428">
        <w:rPr>
          <w:color w:val="000000"/>
          <w:spacing w:val="-2"/>
          <w:sz w:val="25"/>
          <w:szCs w:val="25"/>
        </w:rPr>
        <w:t xml:space="preserve"> с указанием фамилии, имени, отчества, ученой степени, звания, занимаемой должности, контактного телефона и адреса электронной почты.</w:t>
      </w:r>
    </w:p>
    <w:p w:rsidR="00166D8A" w:rsidRPr="00957428" w:rsidRDefault="00166D8A" w:rsidP="00227FC4">
      <w:pPr>
        <w:shd w:val="clear" w:color="auto" w:fill="FFFFFF"/>
        <w:ind w:right="14"/>
        <w:jc w:val="both"/>
        <w:rPr>
          <w:color w:val="000000"/>
          <w:spacing w:val="-2"/>
          <w:sz w:val="25"/>
          <w:szCs w:val="25"/>
        </w:rPr>
      </w:pPr>
    </w:p>
    <w:p w:rsidR="00957428" w:rsidRDefault="00957428" w:rsidP="00166D8A">
      <w:pPr>
        <w:shd w:val="clear" w:color="auto" w:fill="FFFFFF"/>
        <w:ind w:right="14"/>
        <w:jc w:val="center"/>
        <w:rPr>
          <w:color w:val="000000"/>
          <w:spacing w:val="-2"/>
          <w:sz w:val="25"/>
          <w:szCs w:val="25"/>
        </w:rPr>
      </w:pPr>
    </w:p>
    <w:p w:rsidR="00F108F8" w:rsidRPr="00957428" w:rsidRDefault="00F108F8" w:rsidP="00166D8A">
      <w:pPr>
        <w:shd w:val="clear" w:color="auto" w:fill="FFFFFF"/>
        <w:ind w:right="14"/>
        <w:jc w:val="center"/>
        <w:rPr>
          <w:color w:val="000000"/>
          <w:spacing w:val="-2"/>
          <w:sz w:val="25"/>
          <w:szCs w:val="25"/>
        </w:rPr>
      </w:pPr>
    </w:p>
    <w:p w:rsidR="00166D8A" w:rsidRPr="00957428" w:rsidRDefault="00166D8A" w:rsidP="00166D8A">
      <w:pPr>
        <w:shd w:val="clear" w:color="auto" w:fill="FFFFFF"/>
        <w:ind w:right="14"/>
        <w:jc w:val="center"/>
        <w:rPr>
          <w:color w:val="000000"/>
          <w:spacing w:val="-2"/>
          <w:sz w:val="25"/>
          <w:szCs w:val="25"/>
        </w:rPr>
      </w:pPr>
      <w:r w:rsidRPr="00957428">
        <w:rPr>
          <w:color w:val="000000"/>
          <w:spacing w:val="-2"/>
          <w:sz w:val="25"/>
          <w:szCs w:val="25"/>
        </w:rPr>
        <w:t>Ректор</w:t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</w:r>
      <w:r w:rsidRPr="00957428">
        <w:rPr>
          <w:color w:val="000000"/>
          <w:spacing w:val="-2"/>
          <w:sz w:val="25"/>
          <w:szCs w:val="25"/>
        </w:rPr>
        <w:tab/>
        <w:t>Н.В. Дубив</w:t>
      </w:r>
    </w:p>
    <w:sectPr w:rsidR="00166D8A" w:rsidRPr="009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42D"/>
    <w:multiLevelType w:val="hybridMultilevel"/>
    <w:tmpl w:val="F18621A2"/>
    <w:lvl w:ilvl="0" w:tplc="8A5A0F50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D"/>
    <w:rsid w:val="00166D8A"/>
    <w:rsid w:val="001A3187"/>
    <w:rsid w:val="001C289A"/>
    <w:rsid w:val="00227FC4"/>
    <w:rsid w:val="003700E3"/>
    <w:rsid w:val="003C5BC6"/>
    <w:rsid w:val="005D2977"/>
    <w:rsid w:val="006C6BCC"/>
    <w:rsid w:val="007A27B6"/>
    <w:rsid w:val="007D39EE"/>
    <w:rsid w:val="00957428"/>
    <w:rsid w:val="00AE0ADD"/>
    <w:rsid w:val="00B93C5F"/>
    <w:rsid w:val="00BB7B23"/>
    <w:rsid w:val="00D215B6"/>
    <w:rsid w:val="00E1248E"/>
    <w:rsid w:val="00F108F8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 название"/>
    <w:basedOn w:val="a"/>
    <w:rsid w:val="005D2977"/>
    <w:pPr>
      <w:suppressAutoHyphens/>
      <w:autoSpaceDE/>
      <w:autoSpaceDN/>
      <w:adjustRightInd/>
      <w:jc w:val="center"/>
    </w:pPr>
    <w:rPr>
      <w:rFonts w:ascii="PT Astra Serif" w:hAnsi="PT Astra Serif" w:cs="Tahoma"/>
      <w:b/>
      <w:sz w:val="18"/>
      <w:szCs w:val="22"/>
      <w:lang w:eastAsia="zh-CN"/>
    </w:rPr>
  </w:style>
  <w:style w:type="paragraph" w:customStyle="1" w:styleId="a4">
    <w:name w:val="бланк справочные данные"/>
    <w:basedOn w:val="a"/>
    <w:rsid w:val="005D2977"/>
    <w:pPr>
      <w:suppressAutoHyphens/>
      <w:autoSpaceDE/>
      <w:autoSpaceDN/>
      <w:adjustRightInd/>
      <w:jc w:val="center"/>
    </w:pPr>
    <w:rPr>
      <w:rFonts w:ascii="PT Astra Serif" w:hAnsi="PT Astra Serif" w:cs="Tahoma"/>
      <w:sz w:val="18"/>
      <w:szCs w:val="22"/>
      <w:lang w:eastAsia="zh-CN"/>
    </w:rPr>
  </w:style>
  <w:style w:type="paragraph" w:customStyle="1" w:styleId="a5">
    <w:name w:val="бланк дата номер"/>
    <w:basedOn w:val="a"/>
    <w:rsid w:val="005D2977"/>
    <w:pPr>
      <w:suppressAutoHyphens/>
      <w:autoSpaceDE/>
      <w:autoSpaceDN/>
      <w:adjustRightInd/>
      <w:spacing w:line="480" w:lineRule="auto"/>
    </w:pPr>
    <w:rPr>
      <w:rFonts w:ascii="PT Astra Serif" w:hAnsi="PT Astra Serif" w:cs="Tahoma"/>
      <w:szCs w:val="22"/>
      <w:lang w:eastAsia="zh-CN"/>
    </w:rPr>
  </w:style>
  <w:style w:type="paragraph" w:styleId="a6">
    <w:name w:val="Normal (Web)"/>
    <w:basedOn w:val="a"/>
    <w:uiPriority w:val="99"/>
    <w:semiHidden/>
    <w:unhideWhenUsed/>
    <w:rsid w:val="005D29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27FC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27F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0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 название"/>
    <w:basedOn w:val="a"/>
    <w:rsid w:val="005D2977"/>
    <w:pPr>
      <w:suppressAutoHyphens/>
      <w:autoSpaceDE/>
      <w:autoSpaceDN/>
      <w:adjustRightInd/>
      <w:jc w:val="center"/>
    </w:pPr>
    <w:rPr>
      <w:rFonts w:ascii="PT Astra Serif" w:hAnsi="PT Astra Serif" w:cs="Tahoma"/>
      <w:b/>
      <w:sz w:val="18"/>
      <w:szCs w:val="22"/>
      <w:lang w:eastAsia="zh-CN"/>
    </w:rPr>
  </w:style>
  <w:style w:type="paragraph" w:customStyle="1" w:styleId="a4">
    <w:name w:val="бланк справочные данные"/>
    <w:basedOn w:val="a"/>
    <w:rsid w:val="005D2977"/>
    <w:pPr>
      <w:suppressAutoHyphens/>
      <w:autoSpaceDE/>
      <w:autoSpaceDN/>
      <w:adjustRightInd/>
      <w:jc w:val="center"/>
    </w:pPr>
    <w:rPr>
      <w:rFonts w:ascii="PT Astra Serif" w:hAnsi="PT Astra Serif" w:cs="Tahoma"/>
      <w:sz w:val="18"/>
      <w:szCs w:val="22"/>
      <w:lang w:eastAsia="zh-CN"/>
    </w:rPr>
  </w:style>
  <w:style w:type="paragraph" w:customStyle="1" w:styleId="a5">
    <w:name w:val="бланк дата номер"/>
    <w:basedOn w:val="a"/>
    <w:rsid w:val="005D2977"/>
    <w:pPr>
      <w:suppressAutoHyphens/>
      <w:autoSpaceDE/>
      <w:autoSpaceDN/>
      <w:adjustRightInd/>
      <w:spacing w:line="480" w:lineRule="auto"/>
    </w:pPr>
    <w:rPr>
      <w:rFonts w:ascii="PT Astra Serif" w:hAnsi="PT Astra Serif" w:cs="Tahoma"/>
      <w:szCs w:val="22"/>
      <w:lang w:eastAsia="zh-CN"/>
    </w:rPr>
  </w:style>
  <w:style w:type="paragraph" w:styleId="a6">
    <w:name w:val="Normal (Web)"/>
    <w:basedOn w:val="a"/>
    <w:uiPriority w:val="99"/>
    <w:semiHidden/>
    <w:unhideWhenUsed/>
    <w:rsid w:val="005D29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27FC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27F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0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Постовалов</dc:creator>
  <cp:lastModifiedBy>Светлана С.Ф. Суханова</cp:lastModifiedBy>
  <cp:revision>4</cp:revision>
  <dcterms:created xsi:type="dcterms:W3CDTF">2024-03-18T06:27:00Z</dcterms:created>
  <dcterms:modified xsi:type="dcterms:W3CDTF">2024-03-18T08:05:00Z</dcterms:modified>
</cp:coreProperties>
</file>